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2D" w:rsidRDefault="0020522D" w:rsidP="0020522D">
      <w:pPr>
        <w:pStyle w:val="Head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Муниципальное образование</w:t>
      </w:r>
    </w:p>
    <w:p w:rsidR="0020522D" w:rsidRDefault="0020522D" w:rsidP="0020522D">
      <w:pPr>
        <w:pStyle w:val="Heading"/>
        <w:rPr>
          <w:rFonts w:ascii="Courier New" w:hAnsi="Courier New" w:cs="Courier New"/>
        </w:rPr>
      </w:pPr>
      <w:r w:rsidRPr="027D9388">
        <w:rPr>
          <w:rFonts w:ascii="Courier New" w:hAnsi="Courier New" w:cs="Courier New"/>
        </w:rPr>
        <w:t>сельское поселение</w:t>
      </w:r>
    </w:p>
    <w:p w:rsidR="0020522D" w:rsidRDefault="0020522D" w:rsidP="0020522D">
      <w:pPr>
        <w:pStyle w:val="Heading"/>
        <w:rPr>
          <w:rFonts w:ascii="Courier New" w:hAnsi="Courier New" w:cs="Courier New"/>
        </w:rPr>
      </w:pPr>
      <w:r w:rsidRPr="027D9388">
        <w:rPr>
          <w:rFonts w:ascii="Courier New" w:hAnsi="Courier New" w:cs="Courier New"/>
        </w:rPr>
        <w:t>«Село Климов-Завод»</w:t>
      </w:r>
    </w:p>
    <w:p w:rsidR="0020522D" w:rsidRDefault="0020522D" w:rsidP="0020522D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27D9388">
        <w:rPr>
          <w:rFonts w:ascii="Times New Roman" w:hAnsi="Times New Roman" w:cs="Times New Roman"/>
          <w:sz w:val="24"/>
          <w:szCs w:val="24"/>
        </w:rPr>
        <w:t>Юхновского района Калужской области</w:t>
      </w:r>
    </w:p>
    <w:p w:rsidR="0020522D" w:rsidRDefault="0020522D" w:rsidP="0020522D">
      <w:pPr>
        <w:jc w:val="center"/>
        <w:rPr>
          <w:b/>
          <w:bCs/>
          <w:sz w:val="28"/>
          <w:szCs w:val="28"/>
        </w:rPr>
      </w:pPr>
    </w:p>
    <w:p w:rsidR="0020522D" w:rsidRDefault="0020522D" w:rsidP="0020522D">
      <w:pPr>
        <w:pStyle w:val="3"/>
        <w:numPr>
          <w:ilvl w:val="2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20522D">
        <w:rPr>
          <w:rFonts w:ascii="Times New Roman" w:hAnsi="Times New Roman" w:cs="Times New Roman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0522D" w:rsidRDefault="0020522D" w:rsidP="0020522D"/>
    <w:p w:rsidR="0020522D" w:rsidRDefault="0020522D" w:rsidP="0020522D">
      <w:pPr>
        <w:pStyle w:val="5"/>
        <w:numPr>
          <w:ilvl w:val="4"/>
          <w:numId w:val="1"/>
        </w:numPr>
        <w:rPr>
          <w:i w:val="0"/>
        </w:rPr>
      </w:pPr>
      <w:r w:rsidRPr="0020522D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20522D" w:rsidRDefault="0020522D" w:rsidP="0020522D">
      <w:pPr>
        <w:pBdr>
          <w:top w:val="nil"/>
          <w:left w:val="nil"/>
          <w:bottom w:val="double" w:sz="6" w:space="1" w:color="000000"/>
          <w:right w:val="nil"/>
        </w:pBdr>
        <w:rPr>
          <w:sz w:val="28"/>
          <w:szCs w:val="28"/>
        </w:rPr>
      </w:pPr>
    </w:p>
    <w:p w:rsidR="0020522D" w:rsidRDefault="0020522D" w:rsidP="0020522D">
      <w:pPr>
        <w:rPr>
          <w:b/>
          <w:bCs/>
          <w:sz w:val="28"/>
          <w:szCs w:val="28"/>
        </w:rPr>
      </w:pPr>
    </w:p>
    <w:p w:rsidR="0020522D" w:rsidRDefault="009E1167" w:rsidP="0020522D">
      <w:pPr>
        <w:jc w:val="both"/>
        <w:rPr>
          <w:sz w:val="28"/>
        </w:rPr>
      </w:pPr>
      <w:r>
        <w:rPr>
          <w:sz w:val="28"/>
          <w:szCs w:val="28"/>
        </w:rPr>
        <w:t xml:space="preserve">от  </w:t>
      </w:r>
      <w:r w:rsidRPr="009E1167">
        <w:rPr>
          <w:sz w:val="28"/>
          <w:szCs w:val="28"/>
          <w:u w:val="single"/>
        </w:rPr>
        <w:t>07.12.2017г</w:t>
      </w:r>
      <w:r>
        <w:rPr>
          <w:sz w:val="28"/>
          <w:szCs w:val="28"/>
        </w:rPr>
        <w:t>.</w:t>
      </w:r>
      <w:r>
        <w:rPr>
          <w:sz w:val="28"/>
        </w:rPr>
        <w:tab/>
      </w:r>
      <w:bookmarkStart w:id="0" w:name="_GoBack"/>
      <w:bookmarkEnd w:id="0"/>
      <w:r w:rsidR="0020522D">
        <w:rPr>
          <w:sz w:val="28"/>
        </w:rPr>
        <w:tab/>
      </w:r>
      <w:r w:rsidR="0020522D">
        <w:rPr>
          <w:sz w:val="28"/>
        </w:rPr>
        <w:tab/>
      </w:r>
      <w:r w:rsidR="0020522D">
        <w:rPr>
          <w:sz w:val="28"/>
        </w:rPr>
        <w:tab/>
      </w:r>
      <w:r w:rsidR="0020522D">
        <w:rPr>
          <w:sz w:val="28"/>
        </w:rPr>
        <w:tab/>
      </w:r>
      <w:r w:rsidR="0020522D">
        <w:rPr>
          <w:sz w:val="28"/>
        </w:rPr>
        <w:tab/>
      </w:r>
      <w:r w:rsidR="0020522D" w:rsidRPr="027D9388">
        <w:rPr>
          <w:sz w:val="28"/>
          <w:szCs w:val="28"/>
        </w:rPr>
        <w:t xml:space="preserve">              №  </w:t>
      </w:r>
      <w:r w:rsidR="0020522D" w:rsidRPr="027D9388">
        <w:rPr>
          <w:sz w:val="28"/>
          <w:szCs w:val="28"/>
          <w:u w:val="single"/>
        </w:rPr>
        <w:t xml:space="preserve"> </w:t>
      </w:r>
      <w:r w:rsidR="0020522D" w:rsidRPr="00896C0C">
        <w:rPr>
          <w:sz w:val="28"/>
          <w:u w:val="single"/>
        </w:rPr>
        <w:t>83</w:t>
      </w:r>
    </w:p>
    <w:p w:rsidR="0020522D" w:rsidRDefault="0020522D" w:rsidP="0020522D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0522D" w:rsidRDefault="0020522D" w:rsidP="0020522D">
      <w:pPr>
        <w:tabs>
          <w:tab w:val="left" w:pos="4320"/>
          <w:tab w:val="left" w:pos="5040"/>
          <w:tab w:val="left" w:pos="5760"/>
        </w:tabs>
        <w:jc w:val="both"/>
        <w:rPr>
          <w:b/>
          <w:bCs/>
        </w:rPr>
      </w:pPr>
      <w:r w:rsidRPr="027D9388">
        <w:rPr>
          <w:b/>
          <w:bCs/>
        </w:rPr>
        <w:t>О внесении изменений в Решение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 Сельской Думы  МО СП</w:t>
      </w:r>
    </w:p>
    <w:p w:rsidR="0020522D" w:rsidRDefault="0020522D" w:rsidP="0020522D">
      <w:pPr>
        <w:ind w:right="4495"/>
        <w:rPr>
          <w:b/>
          <w:bCs/>
        </w:rPr>
      </w:pPr>
      <w:r w:rsidRPr="027D9388">
        <w:rPr>
          <w:b/>
          <w:bCs/>
        </w:rPr>
        <w:t xml:space="preserve"> «Село Климов-Завод» от 10.07.2017 № 71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«Об утверждении порядка формирования,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ведения и опубликования перечня 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муниципального имущества, свободного 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от прав третьих  лиц </w:t>
      </w:r>
      <w:proofErr w:type="gramStart"/>
      <w:r w:rsidRPr="027D9388">
        <w:rPr>
          <w:b/>
          <w:bCs/>
        </w:rPr>
        <w:t xml:space="preserve">( </w:t>
      </w:r>
      <w:proofErr w:type="gramEnd"/>
      <w:r w:rsidRPr="027D9388">
        <w:rPr>
          <w:b/>
          <w:bCs/>
        </w:rPr>
        <w:t>за исключением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имущественных прав субъектов малого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и среднего предпринимательства),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</w:t>
      </w:r>
      <w:proofErr w:type="gramStart"/>
      <w:r w:rsidRPr="027D9388">
        <w:rPr>
          <w:b/>
          <w:bCs/>
        </w:rPr>
        <w:t>предназначенного для предоставления</w:t>
      </w:r>
      <w:proofErr w:type="gramEnd"/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его во владение и (или) в пользование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на долгосрочной основе субъектам малого</w:t>
      </w:r>
    </w:p>
    <w:p w:rsidR="0020522D" w:rsidRDefault="0020522D" w:rsidP="0020522D">
      <w:pPr>
        <w:ind w:left="-180" w:right="3856"/>
        <w:rPr>
          <w:b/>
          <w:bCs/>
        </w:rPr>
      </w:pPr>
      <w:r w:rsidRPr="027D9388">
        <w:rPr>
          <w:b/>
          <w:bCs/>
        </w:rPr>
        <w:t xml:space="preserve">   и среднего предпринимательства и организациям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образующим инфраструктуру поддержки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субъектов малого и среднего   </w:t>
      </w:r>
    </w:p>
    <w:p w:rsidR="0020522D" w:rsidRDefault="0020522D" w:rsidP="0020522D">
      <w:pPr>
        <w:ind w:left="-180" w:right="4495"/>
        <w:rPr>
          <w:b/>
          <w:bCs/>
        </w:rPr>
      </w:pPr>
      <w:r w:rsidRPr="027D9388">
        <w:rPr>
          <w:b/>
          <w:bCs/>
        </w:rPr>
        <w:t xml:space="preserve">   предпринимательства</w:t>
      </w:r>
    </w:p>
    <w:p w:rsidR="0020522D" w:rsidRDefault="0020522D" w:rsidP="0020522D">
      <w:pPr>
        <w:ind w:left="-180" w:right="4495"/>
        <w:rPr>
          <w:b/>
          <w:bCs/>
        </w:rPr>
      </w:pPr>
    </w:p>
    <w:p w:rsidR="0020522D" w:rsidRDefault="0020522D" w:rsidP="0020522D">
      <w:pPr>
        <w:ind w:firstLine="567"/>
        <w:jc w:val="both"/>
        <w:rPr>
          <w:b/>
          <w:bCs/>
          <w:sz w:val="26"/>
          <w:szCs w:val="26"/>
        </w:rPr>
      </w:pPr>
      <w:r w:rsidRPr="027D9388">
        <w:rPr>
          <w:b/>
          <w:bCs/>
        </w:rPr>
        <w:t xml:space="preserve">   </w:t>
      </w:r>
      <w:r w:rsidRPr="027D9388">
        <w:rPr>
          <w:sz w:val="26"/>
          <w:szCs w:val="26"/>
        </w:rPr>
        <w:t xml:space="preserve">В соответствии с частью 4 статьи 18  Федерального Закона от 24.07.2007 №209-ФЗ (в ред. от 28.12.2013) «О развитии малого и среднего предпринимательства в Российской Федерации», руководствуясь пунктом 21 статьи 51 Устава муниципального образования сельское поселение «Село Климов-Завод» </w:t>
      </w:r>
      <w:r w:rsidRPr="027D9388">
        <w:rPr>
          <w:b/>
          <w:bCs/>
          <w:sz w:val="26"/>
          <w:szCs w:val="26"/>
        </w:rPr>
        <w:t>Сельская Дума РЕШИЛА:</w:t>
      </w:r>
    </w:p>
    <w:p w:rsidR="0020522D" w:rsidRDefault="0020522D" w:rsidP="0020522D">
      <w:pPr>
        <w:ind w:left="-180" w:right="4495"/>
        <w:rPr>
          <w:b/>
          <w:bCs/>
        </w:rPr>
      </w:pPr>
    </w:p>
    <w:p w:rsidR="0020522D" w:rsidRDefault="0020522D" w:rsidP="0020522D">
      <w:pPr>
        <w:tabs>
          <w:tab w:val="left" w:pos="4320"/>
          <w:tab w:val="left" w:pos="5040"/>
          <w:tab w:val="left" w:pos="5760"/>
        </w:tabs>
        <w:jc w:val="both"/>
        <w:rPr>
          <w:sz w:val="26"/>
          <w:szCs w:val="26"/>
        </w:rPr>
      </w:pPr>
      <w:r>
        <w:t xml:space="preserve">     </w:t>
      </w:r>
      <w:r w:rsidRPr="027D9388">
        <w:rPr>
          <w:sz w:val="26"/>
          <w:szCs w:val="26"/>
        </w:rPr>
        <w:t xml:space="preserve">1. </w:t>
      </w:r>
      <w:proofErr w:type="gramStart"/>
      <w:r w:rsidRPr="027D9388">
        <w:rPr>
          <w:sz w:val="26"/>
          <w:szCs w:val="26"/>
        </w:rPr>
        <w:t>Внести в Решение Сельской думы от 10.07.2017 № 71 «Об утверждении порядка  формирования ведения и опубликования перечня  муниципального имущества, свободного от прав третьих 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</w:t>
      </w:r>
      <w:r w:rsidRPr="027D9388">
        <w:rPr>
          <w:b/>
          <w:bCs/>
          <w:sz w:val="26"/>
          <w:szCs w:val="26"/>
        </w:rPr>
        <w:t xml:space="preserve"> </w:t>
      </w:r>
      <w:r w:rsidRPr="027D9388">
        <w:rPr>
          <w:sz w:val="26"/>
          <w:szCs w:val="26"/>
        </w:rPr>
        <w:t>и среднего предпринимательства и организациям образующим инфраструктуру поддержки субъектов малого и среднего    предпринимательства</w:t>
      </w:r>
      <w:proofErr w:type="gramEnd"/>
      <w:r w:rsidRPr="027D9388">
        <w:rPr>
          <w:sz w:val="26"/>
          <w:szCs w:val="26"/>
        </w:rPr>
        <w:t xml:space="preserve"> следующие изменения:</w:t>
      </w:r>
    </w:p>
    <w:p w:rsidR="0020522D" w:rsidRDefault="0020522D" w:rsidP="0020522D">
      <w:pPr>
        <w:ind w:right="76"/>
        <w:jc w:val="both"/>
        <w:rPr>
          <w:sz w:val="26"/>
          <w:szCs w:val="26"/>
        </w:rPr>
      </w:pPr>
      <w:r w:rsidRPr="027D9388">
        <w:rPr>
          <w:sz w:val="26"/>
          <w:szCs w:val="26"/>
        </w:rPr>
        <w:t xml:space="preserve">    1. </w:t>
      </w:r>
      <w:proofErr w:type="gramStart"/>
      <w:r w:rsidRPr="027D9388">
        <w:rPr>
          <w:sz w:val="26"/>
          <w:szCs w:val="26"/>
        </w:rPr>
        <w:t>Приложение «Порядок формирования ведения и опубликования перечня  муниципального имущества, свободного от прав третьих 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</w:t>
      </w:r>
      <w:r w:rsidRPr="027D9388">
        <w:rPr>
          <w:b/>
          <w:bCs/>
          <w:sz w:val="26"/>
          <w:szCs w:val="26"/>
        </w:rPr>
        <w:t xml:space="preserve"> </w:t>
      </w:r>
      <w:r w:rsidRPr="027D9388">
        <w:rPr>
          <w:sz w:val="26"/>
          <w:szCs w:val="26"/>
        </w:rPr>
        <w:t xml:space="preserve">и среднего предпринимательства и </w:t>
      </w:r>
      <w:r w:rsidRPr="027D9388">
        <w:rPr>
          <w:sz w:val="26"/>
          <w:szCs w:val="26"/>
        </w:rPr>
        <w:lastRenderedPageBreak/>
        <w:t>организациям образующим инфраструктуру поддержки субъектов малого и среднего    предпринимательства»  к данному Решению,  дополнить статьей 11:</w:t>
      </w:r>
      <w:proofErr w:type="gramEnd"/>
    </w:p>
    <w:p w:rsidR="0020522D" w:rsidRDefault="0020522D" w:rsidP="0020522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27D9388">
        <w:rPr>
          <w:rFonts w:ascii="Times New Roman" w:hAnsi="Times New Roman" w:cs="Times New Roman"/>
          <w:sz w:val="26"/>
          <w:szCs w:val="26"/>
        </w:rPr>
        <w:t xml:space="preserve">         « 11. Порядок и условия предоставления в аренду муниципального  имущества, включенного в Перечень.</w:t>
      </w:r>
    </w:p>
    <w:p w:rsidR="0020522D" w:rsidRDefault="0020522D" w:rsidP="0020522D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11.1. Муниципальное имущество, включенное в Перечень, предоставляется в аренду с соблюдением требований, установленных Федеральным законом от 26.07.2006 № 135-ФЗ «О защите конкуренции», в порядке, установленном действующим законодательством, на торгах и без торгов.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11.2.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предпринимательства.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 xml:space="preserve">11.3. </w:t>
      </w:r>
      <w:proofErr w:type="gramStart"/>
      <w:r w:rsidRPr="027D9388">
        <w:rPr>
          <w:sz w:val="26"/>
          <w:szCs w:val="26"/>
        </w:rPr>
        <w:t xml:space="preserve">Субъекты, претендующие на получение в аренду муниципального имущества, включенного в Перечень, должны относиться к категориям субъектов малого и среднего предпринимательства и соответствовать условиям, установленным </w:t>
      </w:r>
      <w:hyperlink r:id="rId8">
        <w:r w:rsidRPr="027D9388">
          <w:rPr>
            <w:rStyle w:val="InternetLink"/>
            <w:sz w:val="26"/>
            <w:szCs w:val="26"/>
          </w:rPr>
          <w:t>статьей 4</w:t>
        </w:r>
      </w:hyperlink>
      <w:r w:rsidRPr="027D9388">
        <w:rPr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11.4. Договор аренды в отношении муниципального имущества, включенного в Перечень, заключается на срок не менее 5 (пяти)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11.5. Не могут претендовать на получение в аренду муниципального имущества, включенного в Перечень, субъекты малого и среднего предпринимательства: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имеющие задолженность по налогам и сборам в бюджеты всех уровней и внебюджетные фонды;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сообщившие о себе недостоверные сведения.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 xml:space="preserve">11.6. Арендодателем муниципального имущества, включенного в Перечень, является администрация муниципального </w:t>
      </w:r>
      <w:r>
        <w:rPr>
          <w:sz w:val="26"/>
          <w:szCs w:val="26"/>
        </w:rPr>
        <w:t>образования сельское поселение «Село Климов Завод»</w:t>
      </w:r>
      <w:r w:rsidRPr="027D9388">
        <w:rPr>
          <w:sz w:val="26"/>
          <w:szCs w:val="26"/>
        </w:rPr>
        <w:t>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 xml:space="preserve">11.7. </w:t>
      </w:r>
      <w:proofErr w:type="gramStart"/>
      <w:r w:rsidRPr="027D9388">
        <w:rPr>
          <w:sz w:val="26"/>
          <w:szCs w:val="26"/>
        </w:rPr>
        <w:t xml:space="preserve">Предоставление в аренду муниципального имущества, включенного в Перечень, осуществляется на основании постановления администрации муниципального </w:t>
      </w:r>
      <w:r>
        <w:rPr>
          <w:sz w:val="26"/>
          <w:szCs w:val="26"/>
        </w:rPr>
        <w:t>образования сельское поселение «Село Климов Завод</w:t>
      </w:r>
      <w:r w:rsidRPr="027D9388">
        <w:rPr>
          <w:sz w:val="26"/>
          <w:szCs w:val="26"/>
        </w:rPr>
        <w:t xml:space="preserve">» или протокола проведения аукционных торгов с соблюдением требований </w:t>
      </w:r>
      <w:hyperlink r:id="rId9">
        <w:r w:rsidRPr="027D9388">
          <w:rPr>
            <w:rStyle w:val="InternetLink"/>
            <w:sz w:val="26"/>
            <w:szCs w:val="26"/>
          </w:rPr>
          <w:t>приказа</w:t>
        </w:r>
      </w:hyperlink>
      <w:r w:rsidRPr="027D9388">
        <w:rPr>
          <w:sz w:val="26"/>
          <w:szCs w:val="26"/>
        </w:rPr>
        <w:t xml:space="preserve"> Федеральной антимонопольной службы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27D9388">
        <w:rPr>
          <w:sz w:val="26"/>
          <w:szCs w:val="26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lastRenderedPageBreak/>
        <w:t xml:space="preserve">11.8. Субъект, заинтересованный в предоставлении имущества в аренду, обращается в администрацию муниципального </w:t>
      </w:r>
      <w:r>
        <w:rPr>
          <w:sz w:val="26"/>
          <w:szCs w:val="26"/>
        </w:rPr>
        <w:t>образования сельское поселение «Село Климов Завод</w:t>
      </w:r>
      <w:r w:rsidRPr="027D9388">
        <w:rPr>
          <w:sz w:val="26"/>
          <w:szCs w:val="26"/>
        </w:rPr>
        <w:t>» с письменным заявлением о предоставлении имущества в аренду, в котором указывается целевое назначение и срок, на который предоставляется имущество.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Юридические лица к заявлению прилагают следующие документы: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копии учредительных документов;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№ 209-ФЗ «О развитии малого и среднего предпринимательства в Российской Федерации», подписанную руководителем и заверенную печатью юридического лица;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приказ о назначении на должность руководителя;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доверенность представителя (в случае представления документов доверенным лицом).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Индивидуальные предприниматели к заявлению прилагают следующие документы: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копию свидетельства о государственной регистрации предпринимателя;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доверенность представителя (в случае представления документов доверенным лицом).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11.9. Рассмотрение поступивших заявлений и определение способов предоставления муниципального имущества осуществляются в соответствии с действующим законодательством РФ.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11.10. В предоставлении имущества в аренду субъекту может быть отказано в том случае, если: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субъект, заинтересованный в предоставлении имущества в аренду,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субъектом не представлены документы, предусмотренные настоящим Положением;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на момент подачи субъектом заявления уже рассмотрено ранее поступившее заявление другого субъекта и по нему принято решение о предоставлении имущества в аренду или решение о проведен</w:t>
      </w:r>
      <w:proofErr w:type="gramStart"/>
      <w:r w:rsidRPr="027D9388">
        <w:rPr>
          <w:sz w:val="26"/>
          <w:szCs w:val="26"/>
        </w:rPr>
        <w:t>ии ау</w:t>
      </w:r>
      <w:proofErr w:type="gramEnd"/>
      <w:r w:rsidRPr="027D9388">
        <w:rPr>
          <w:sz w:val="26"/>
          <w:szCs w:val="26"/>
        </w:rPr>
        <w:t>кциона на право заключения договора аренды такого имущества;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- имущество ранее предоставлено другому субъекту;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lastRenderedPageBreak/>
        <w:t>- субъект ранее владел и (или) пользовался данным имуществом с нарушением существенных условий договора аренды.</w:t>
      </w:r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 xml:space="preserve">11.11. </w:t>
      </w:r>
      <w:proofErr w:type="gramStart"/>
      <w:r w:rsidRPr="027D9388">
        <w:rPr>
          <w:sz w:val="26"/>
          <w:szCs w:val="26"/>
        </w:rPr>
        <w:t xml:space="preserve">При определении размера арендной платы по договору аренды за основу берется </w:t>
      </w:r>
      <w:hyperlink r:id="rId10">
        <w:r w:rsidRPr="027D9388">
          <w:rPr>
            <w:rStyle w:val="InternetLink"/>
            <w:sz w:val="26"/>
            <w:szCs w:val="26"/>
          </w:rPr>
          <w:t>методика</w:t>
        </w:r>
      </w:hyperlink>
      <w:r w:rsidRPr="027D9388">
        <w:rPr>
          <w:sz w:val="26"/>
          <w:szCs w:val="26"/>
        </w:rPr>
        <w:t xml:space="preserve"> расчета арендной платы за пользование нежилыми помещениями, находящимися в собственности муниципального района «Юхновский район» (при предоставлении без торгов), или отчет об оценке права аренды, составленный в соответствии со </w:t>
      </w:r>
      <w:hyperlink r:id="rId11">
        <w:r w:rsidRPr="027D9388">
          <w:rPr>
            <w:rStyle w:val="InternetLink"/>
            <w:sz w:val="26"/>
            <w:szCs w:val="26"/>
          </w:rPr>
          <w:t>статьей 8</w:t>
        </w:r>
      </w:hyperlink>
      <w:r w:rsidRPr="027D9388">
        <w:rPr>
          <w:sz w:val="26"/>
          <w:szCs w:val="26"/>
        </w:rPr>
        <w:t xml:space="preserve"> Федерального закона от 29.07.1998 № 135-ФЗ «Об оценочной деятельности в Российской Федерации», с применением понижающего коэффициента, равного 0,5».</w:t>
      </w:r>
      <w:proofErr w:type="gramEnd"/>
    </w:p>
    <w:p w:rsidR="0020522D" w:rsidRDefault="0020522D" w:rsidP="0020522D">
      <w:pPr>
        <w:widowControl w:val="0"/>
        <w:autoSpaceDE w:val="0"/>
        <w:spacing w:before="240"/>
        <w:ind w:firstLine="540"/>
        <w:jc w:val="both"/>
        <w:rPr>
          <w:sz w:val="26"/>
          <w:szCs w:val="26"/>
        </w:rPr>
      </w:pPr>
      <w:r w:rsidRPr="027D9388">
        <w:rPr>
          <w:sz w:val="26"/>
          <w:szCs w:val="26"/>
        </w:rPr>
        <w:t>2.  Настоящее решение вступает в силу после его официального опубликования (обнародования).</w:t>
      </w:r>
    </w:p>
    <w:p w:rsidR="0020522D" w:rsidRDefault="0020522D" w:rsidP="0020522D">
      <w:pPr>
        <w:ind w:left="-180" w:right="76"/>
        <w:jc w:val="both"/>
      </w:pPr>
    </w:p>
    <w:p w:rsidR="0020522D" w:rsidRDefault="0020522D" w:rsidP="0020522D">
      <w:pPr>
        <w:ind w:right="76"/>
        <w:rPr>
          <w:sz w:val="28"/>
          <w:szCs w:val="28"/>
        </w:rPr>
      </w:pPr>
      <w:r w:rsidRPr="027D9388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0522D" w:rsidRDefault="0020522D" w:rsidP="0020522D">
      <w:pPr>
        <w:pStyle w:val="4"/>
        <w:numPr>
          <w:ilvl w:val="3"/>
          <w:numId w:val="1"/>
        </w:numPr>
        <w:ind w:left="0" w:firstLine="0"/>
        <w:rPr>
          <w:sz w:val="28"/>
          <w:szCs w:val="28"/>
        </w:rPr>
      </w:pPr>
      <w:r w:rsidRPr="027D9388">
        <w:rPr>
          <w:sz w:val="28"/>
          <w:szCs w:val="28"/>
        </w:rPr>
        <w:t xml:space="preserve">    Глава МО</w:t>
      </w:r>
      <w:r w:rsidR="00332A14">
        <w:rPr>
          <w:sz w:val="28"/>
          <w:szCs w:val="28"/>
        </w:rPr>
        <w:t xml:space="preserve"> сельское поселение</w:t>
      </w:r>
    </w:p>
    <w:p w:rsidR="0020522D" w:rsidRDefault="0020522D" w:rsidP="00332A14">
      <w:pPr>
        <w:ind w:firstLine="284"/>
        <w:rPr>
          <w:b/>
          <w:bCs/>
          <w:sz w:val="28"/>
          <w:szCs w:val="28"/>
        </w:rPr>
      </w:pPr>
      <w:r w:rsidRPr="027D9388">
        <w:rPr>
          <w:b/>
          <w:bCs/>
          <w:sz w:val="28"/>
          <w:szCs w:val="28"/>
        </w:rPr>
        <w:t xml:space="preserve">«Село Климов Завод»                                                          </w:t>
      </w:r>
      <w:proofErr w:type="spellStart"/>
      <w:r w:rsidRPr="027D9388">
        <w:rPr>
          <w:b/>
          <w:bCs/>
          <w:sz w:val="28"/>
          <w:szCs w:val="28"/>
        </w:rPr>
        <w:t>Т.Н.Петренко</w:t>
      </w:r>
      <w:proofErr w:type="spellEnd"/>
    </w:p>
    <w:p w:rsidR="0020522D" w:rsidRDefault="0020522D" w:rsidP="00205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20522D" w:rsidRDefault="0020522D" w:rsidP="0020522D">
      <w:pPr>
        <w:rPr>
          <w:sz w:val="28"/>
          <w:szCs w:val="28"/>
        </w:rPr>
      </w:pPr>
    </w:p>
    <w:p w:rsidR="006338DD" w:rsidRDefault="006338DD"/>
    <w:sectPr w:rsidR="006338DD">
      <w:headerReference w:type="default" r:id="rId12"/>
      <w:footerReference w:type="default" r:id="rId13"/>
      <w:pgSz w:w="11906" w:h="16838"/>
      <w:pgMar w:top="596" w:right="850" w:bottom="1258" w:left="1080" w:header="540" w:footer="10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B0" w:rsidRDefault="000245B0">
      <w:r>
        <w:separator/>
      </w:r>
    </w:p>
  </w:endnote>
  <w:endnote w:type="continuationSeparator" w:id="0">
    <w:p w:rsidR="000245B0" w:rsidRDefault="0002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09" w:rsidRDefault="000245B0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B0" w:rsidRDefault="000245B0">
      <w:r>
        <w:separator/>
      </w:r>
    </w:p>
  </w:footnote>
  <w:footnote w:type="continuationSeparator" w:id="0">
    <w:p w:rsidR="000245B0" w:rsidRDefault="0002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09" w:rsidRDefault="000245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03D3"/>
    <w:multiLevelType w:val="multilevel"/>
    <w:tmpl w:val="CCB60C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2D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45B0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3E78"/>
    <w:rsid w:val="00084D33"/>
    <w:rsid w:val="00084F41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701"/>
    <w:rsid w:val="0020522D"/>
    <w:rsid w:val="00207614"/>
    <w:rsid w:val="002126FE"/>
    <w:rsid w:val="00212A26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6302"/>
    <w:rsid w:val="00306552"/>
    <w:rsid w:val="00310B64"/>
    <w:rsid w:val="003110F0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2A14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2F9C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429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F93"/>
    <w:rsid w:val="007C64FE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167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7067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5111"/>
    <w:rsid w:val="00A85E99"/>
    <w:rsid w:val="00A86B93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3DA9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C2D"/>
    <w:rsid w:val="00C9730C"/>
    <w:rsid w:val="00C97E3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447B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3680"/>
    <w:rsid w:val="00D7593A"/>
    <w:rsid w:val="00D768E6"/>
    <w:rsid w:val="00D76A5F"/>
    <w:rsid w:val="00D77FBC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0D9C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46A7"/>
    <w:rsid w:val="00E05B94"/>
    <w:rsid w:val="00E06997"/>
    <w:rsid w:val="00E06F77"/>
    <w:rsid w:val="00E120BC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2E80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2974"/>
    <w:rsid w:val="00E73291"/>
    <w:rsid w:val="00E75B3F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1D28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20522D"/>
    <w:pPr>
      <w:keepNext/>
      <w:tabs>
        <w:tab w:val="num" w:pos="432"/>
      </w:tabs>
      <w:overflowPunct w:val="0"/>
      <w:autoSpaceDE w:val="0"/>
      <w:ind w:left="432" w:hanging="432"/>
      <w:jc w:val="center"/>
      <w:textAlignment w:val="baseline"/>
      <w:outlineLvl w:val="0"/>
    </w:pPr>
    <w:rPr>
      <w:rFonts w:ascii="Garamond" w:hAnsi="Garamond" w:cs="Garamond"/>
      <w:b/>
      <w:sz w:val="36"/>
      <w:szCs w:val="20"/>
    </w:rPr>
  </w:style>
  <w:style w:type="paragraph" w:styleId="3">
    <w:name w:val="heading 3"/>
    <w:basedOn w:val="a"/>
    <w:next w:val="a"/>
    <w:link w:val="30"/>
    <w:rsid w:val="0020522D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rsid w:val="0020522D"/>
    <w:pPr>
      <w:keepNext/>
      <w:tabs>
        <w:tab w:val="num" w:pos="864"/>
      </w:tabs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rsid w:val="0020522D"/>
    <w:pPr>
      <w:keepNext/>
      <w:tabs>
        <w:tab w:val="num" w:pos="1008"/>
      </w:tabs>
      <w:ind w:left="1008" w:hanging="1008"/>
      <w:jc w:val="center"/>
      <w:outlineLvl w:val="4"/>
    </w:pPr>
    <w:rPr>
      <w:rFonts w:ascii="Tahoma" w:hAnsi="Tahoma" w:cs="Tahoma"/>
      <w:b/>
      <w:i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22D"/>
    <w:rPr>
      <w:rFonts w:ascii="Garamond" w:eastAsia="Times New Roman" w:hAnsi="Garamond" w:cs="Garamond"/>
      <w:b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0522D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0522D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0522D"/>
    <w:rPr>
      <w:rFonts w:ascii="Tahoma" w:eastAsia="Times New Roman" w:hAnsi="Tahoma" w:cs="Tahoma"/>
      <w:b/>
      <w:i/>
      <w:sz w:val="34"/>
      <w:szCs w:val="24"/>
      <w:lang w:eastAsia="zh-CN"/>
    </w:rPr>
  </w:style>
  <w:style w:type="character" w:customStyle="1" w:styleId="InternetLink">
    <w:name w:val="Internet Link"/>
    <w:rsid w:val="0020522D"/>
    <w:rPr>
      <w:color w:val="0000FF"/>
      <w:u w:val="single"/>
    </w:rPr>
  </w:style>
  <w:style w:type="paragraph" w:customStyle="1" w:styleId="Heading">
    <w:name w:val="Heading"/>
    <w:basedOn w:val="a"/>
    <w:next w:val="a"/>
    <w:rsid w:val="0020522D"/>
    <w:pPr>
      <w:overflowPunct w:val="0"/>
      <w:autoSpaceDE w:val="0"/>
      <w:jc w:val="center"/>
      <w:textAlignment w:val="baseline"/>
    </w:pPr>
    <w:rPr>
      <w:rFonts w:ascii="Garamond" w:hAnsi="Garamond" w:cs="Garamond"/>
      <w:b/>
      <w:sz w:val="40"/>
      <w:szCs w:val="20"/>
    </w:rPr>
  </w:style>
  <w:style w:type="paragraph" w:styleId="a3">
    <w:name w:val="header"/>
    <w:basedOn w:val="a"/>
    <w:link w:val="a4"/>
    <w:rsid w:val="00205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52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205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2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052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20522D"/>
    <w:pPr>
      <w:keepNext/>
      <w:tabs>
        <w:tab w:val="num" w:pos="432"/>
      </w:tabs>
      <w:overflowPunct w:val="0"/>
      <w:autoSpaceDE w:val="0"/>
      <w:ind w:left="432" w:hanging="432"/>
      <w:jc w:val="center"/>
      <w:textAlignment w:val="baseline"/>
      <w:outlineLvl w:val="0"/>
    </w:pPr>
    <w:rPr>
      <w:rFonts w:ascii="Garamond" w:hAnsi="Garamond" w:cs="Garamond"/>
      <w:b/>
      <w:sz w:val="36"/>
      <w:szCs w:val="20"/>
    </w:rPr>
  </w:style>
  <w:style w:type="paragraph" w:styleId="3">
    <w:name w:val="heading 3"/>
    <w:basedOn w:val="a"/>
    <w:next w:val="a"/>
    <w:link w:val="30"/>
    <w:rsid w:val="0020522D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rsid w:val="0020522D"/>
    <w:pPr>
      <w:keepNext/>
      <w:tabs>
        <w:tab w:val="num" w:pos="864"/>
      </w:tabs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rsid w:val="0020522D"/>
    <w:pPr>
      <w:keepNext/>
      <w:tabs>
        <w:tab w:val="num" w:pos="1008"/>
      </w:tabs>
      <w:ind w:left="1008" w:hanging="1008"/>
      <w:jc w:val="center"/>
      <w:outlineLvl w:val="4"/>
    </w:pPr>
    <w:rPr>
      <w:rFonts w:ascii="Tahoma" w:hAnsi="Tahoma" w:cs="Tahoma"/>
      <w:b/>
      <w:i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22D"/>
    <w:rPr>
      <w:rFonts w:ascii="Garamond" w:eastAsia="Times New Roman" w:hAnsi="Garamond" w:cs="Garamond"/>
      <w:b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0522D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0522D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0522D"/>
    <w:rPr>
      <w:rFonts w:ascii="Tahoma" w:eastAsia="Times New Roman" w:hAnsi="Tahoma" w:cs="Tahoma"/>
      <w:b/>
      <w:i/>
      <w:sz w:val="34"/>
      <w:szCs w:val="24"/>
      <w:lang w:eastAsia="zh-CN"/>
    </w:rPr>
  </w:style>
  <w:style w:type="character" w:customStyle="1" w:styleId="InternetLink">
    <w:name w:val="Internet Link"/>
    <w:rsid w:val="0020522D"/>
    <w:rPr>
      <w:color w:val="0000FF"/>
      <w:u w:val="single"/>
    </w:rPr>
  </w:style>
  <w:style w:type="paragraph" w:customStyle="1" w:styleId="Heading">
    <w:name w:val="Heading"/>
    <w:basedOn w:val="a"/>
    <w:next w:val="a"/>
    <w:rsid w:val="0020522D"/>
    <w:pPr>
      <w:overflowPunct w:val="0"/>
      <w:autoSpaceDE w:val="0"/>
      <w:jc w:val="center"/>
      <w:textAlignment w:val="baseline"/>
    </w:pPr>
    <w:rPr>
      <w:rFonts w:ascii="Garamond" w:hAnsi="Garamond" w:cs="Garamond"/>
      <w:b/>
      <w:sz w:val="40"/>
      <w:szCs w:val="20"/>
    </w:rPr>
  </w:style>
  <w:style w:type="paragraph" w:styleId="a3">
    <w:name w:val="header"/>
    <w:basedOn w:val="a"/>
    <w:link w:val="a4"/>
    <w:rsid w:val="00205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52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205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2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052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8B1205318A01BAE66B839DBFCAFD2C59AF9AC97615B587AFDE450974771ADFA58900920F58F90E80QEBC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sultantplus://offline/ref=8B1205318A01BAE66B839DBFCAFD2C59AC93CB7411BD87AFDE450974771ADFA58900920F58F90E85QEB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sultantplus://offline/ref=8B1205318A01BAE66B8383B2DC917257A998947A18BC88F0841A52292013D5F2CE4FCB4D1CF40F81E507A6QFB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ntplus://offline/ref=8B1205318A01BAE66B839DBFCAFD2C59AF96C37519B887AFDE45097477Q1B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1259</Words>
  <Characters>7181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2017-11-30T07:02:00Z</dcterms:created>
  <dcterms:modified xsi:type="dcterms:W3CDTF">2017-12-14T06:28:00Z</dcterms:modified>
</cp:coreProperties>
</file>