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97" w:rsidRPr="002F1797" w:rsidRDefault="002F1797" w:rsidP="002F1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F1797" w:rsidRPr="002F1797" w:rsidRDefault="002F1797" w:rsidP="002F1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Калужской области Юхновского района</w:t>
      </w:r>
    </w:p>
    <w:p w:rsidR="002F1797" w:rsidRPr="002F1797" w:rsidRDefault="002F1797" w:rsidP="002F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15" w:rsidRDefault="002F1797" w:rsidP="002F1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2F1797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 xml:space="preserve">Администрация </w:t>
      </w:r>
    </w:p>
    <w:p w:rsidR="002F1797" w:rsidRPr="002F1797" w:rsidRDefault="002F1797" w:rsidP="002F1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2F1797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2F1797" w:rsidRPr="002F1797" w:rsidRDefault="002F1797" w:rsidP="002F1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2F1797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Сельское поселение «Село Климов - Завод»</w:t>
      </w:r>
    </w:p>
    <w:p w:rsidR="002F1797" w:rsidRPr="002F1797" w:rsidRDefault="002F1797" w:rsidP="002F1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</w:p>
    <w:p w:rsidR="002F1797" w:rsidRPr="002F1797" w:rsidRDefault="002F1797" w:rsidP="002F1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</w:p>
    <w:p w:rsidR="002F1797" w:rsidRPr="002F1797" w:rsidRDefault="002F1797" w:rsidP="002F1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</w:pPr>
      <w:proofErr w:type="gramStart"/>
      <w:r w:rsidRPr="002F1797"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  <w:t>П</w:t>
      </w:r>
      <w:proofErr w:type="gramEnd"/>
      <w:r w:rsidRPr="002F1797"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  <w:t xml:space="preserve"> О С Т А Н О В Л Е Н И Е</w:t>
      </w:r>
    </w:p>
    <w:p w:rsidR="002F1797" w:rsidRPr="002F1797" w:rsidRDefault="002F1797" w:rsidP="002F1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</w:pPr>
    </w:p>
    <w:p w:rsidR="002F1797" w:rsidRPr="002F1797" w:rsidRDefault="002F1797" w:rsidP="002F1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lang w:eastAsia="ru-RU"/>
        </w:rPr>
      </w:pPr>
    </w:p>
    <w:p w:rsidR="002F1797" w:rsidRPr="002F1797" w:rsidRDefault="002F1797" w:rsidP="00077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от 05 сентября 2017 года</w:t>
      </w:r>
      <w:r w:rsidRPr="002F1797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Pr="002F1797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Pr="002F1797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Pr="002F1797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  <w:t xml:space="preserve">          №   29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9"/>
      </w:tblGrid>
      <w:tr w:rsidR="002F1797" w:rsidRPr="002F1797" w:rsidTr="001C6DA1">
        <w:trPr>
          <w:trHeight w:val="519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2F1797" w:rsidRPr="002F1797" w:rsidRDefault="002F1797" w:rsidP="002F1797">
            <w:pPr>
              <w:widowControl w:val="0"/>
              <w:snapToGrid w:val="0"/>
              <w:spacing w:before="520"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7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сценарных условиях формирования проекта бюджета муниципального образования сельское поселение «Село Климов-Завод» на 2018 год и на плановый период 2019 и 2020 годов</w:t>
            </w:r>
          </w:p>
        </w:tc>
      </w:tr>
    </w:tbl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ab/>
      </w:r>
      <w:proofErr w:type="gramStart"/>
      <w:r w:rsidRPr="002F179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соответствии с постановлением администрации муниципального образования сельское поселение «Село Климов-Завод» от 04.04.2013 № 18а  «Об утверждении «Положения о порядке и сроках составления проекта бюджета муниципального образования сельское поселение «Село Климов-Завод» (в ред. постановления администрации муниципального образования сельское поселение «Село Климов - Завод» от 22.08.2014 № 23, от 20.08.2015 № 33 администрация муниципального образования </w:t>
      </w:r>
      <w:proofErr w:type="gramEnd"/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Постановляет:</w:t>
      </w:r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ab/>
      </w:r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Одобрить сценарные условия формирования проекта бюджета муниципального образования сельское поселение «Село Климов-Завод» на 2018 год и на плановый период 2019 и 2020 годов согласно приложению к настоящему постановлению.</w:t>
      </w:r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ab/>
      </w:r>
      <w:r w:rsidRPr="002F1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 о главы администрации</w:t>
      </w:r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 СП «Село Климов-Завод»</w:t>
      </w:r>
      <w:r w:rsidR="007F3A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7F3A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7F3A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7F3A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Т.И.Старовойтова</w:t>
      </w:r>
      <w:r w:rsidRPr="002F1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F1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F1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F1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F1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</w:t>
      </w:r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1797" w:rsidRPr="002F1797" w:rsidRDefault="002F1797" w:rsidP="002F179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1797" w:rsidRDefault="002F1797" w:rsidP="002F17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68" w:rsidRDefault="00077068" w:rsidP="002F17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68" w:rsidRDefault="00077068" w:rsidP="002F17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68" w:rsidRPr="002F1797" w:rsidRDefault="00077068" w:rsidP="002F17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к постановлению</w:t>
      </w:r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администрации  МО СП «Село </w:t>
      </w:r>
    </w:p>
    <w:p w:rsidR="002F1797" w:rsidRPr="002F1797" w:rsidRDefault="002F1797" w:rsidP="002F17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Климов-Завод» от 05.09.2017 № 29 </w:t>
      </w:r>
    </w:p>
    <w:p w:rsidR="002F1797" w:rsidRPr="002F1797" w:rsidRDefault="002F1797" w:rsidP="002F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</w:p>
    <w:p w:rsidR="002F1797" w:rsidRPr="002F1797" w:rsidRDefault="002F1797" w:rsidP="002F179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p w:rsidR="002F1797" w:rsidRPr="002F1797" w:rsidRDefault="002F1797" w:rsidP="002F1797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1797" w:rsidRPr="002F1797" w:rsidRDefault="002F1797" w:rsidP="002F1797">
      <w:pPr>
        <w:tabs>
          <w:tab w:val="center" w:pos="494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Сценарные условия формирования проекта бюджета муниципального образования сельское поселение «Село Климов-Завод» на 2018 год и на плановый период 2019 и 2020 годов</w:t>
      </w:r>
    </w:p>
    <w:p w:rsidR="002F1797" w:rsidRPr="002F1797" w:rsidRDefault="002F1797" w:rsidP="002F1797">
      <w:pPr>
        <w:tabs>
          <w:tab w:val="center" w:pos="494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1797" w:rsidRPr="002F1797" w:rsidRDefault="002F1797" w:rsidP="002F1797">
      <w:pPr>
        <w:tabs>
          <w:tab w:val="center" w:pos="4947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проекта бюджета муниципального образования сельское поселение «Село Климов Завод»  на 2018 год и на плановый период 2019 и 2020 годов осуществляется в следующих сценарных условиях.</w:t>
      </w:r>
    </w:p>
    <w:p w:rsidR="002F1797" w:rsidRPr="002F1797" w:rsidRDefault="002F1797" w:rsidP="002F17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Проект бюджета муниципального образования сельское поселение «Село Климов Завод»  на 2018 год и на плановый период 2019 и 2020 годов составляется с учетом Основных направлений бюджетной и налоговой политики на 2018 год и на плановый период 2019 и 2020 годов, разработанных на муниципальном уровне.</w:t>
      </w:r>
    </w:p>
    <w:p w:rsidR="002F1797" w:rsidRPr="002F1797" w:rsidRDefault="002F1797" w:rsidP="002F17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проекта бюджета муниципального образования сельское поселение «Село Климов Завод»  на 2018 год и на плановый период 2019 и 2020 годов осуществляется исходя из необходимости реализации основных задач – сохранение устойчивости бюджетной системы и обеспечение сбалансированности бюджетов.</w:t>
      </w:r>
    </w:p>
    <w:p w:rsidR="002F1797" w:rsidRPr="002F1797" w:rsidRDefault="002F1797" w:rsidP="002F17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муниципальных заимствований осуществляется с учетом установленных ограничений и необходимости обеспечения сбалансированности  бюджета и своевременного исполнения долговых обязательств.</w:t>
      </w:r>
    </w:p>
    <w:p w:rsidR="002F1797" w:rsidRPr="002F1797" w:rsidRDefault="002F1797" w:rsidP="002F17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доходов бюджета муниципального образования сельское поселение «Село Климов Завод»  на 2018 год и на плановый период 2019 и 2020 годов формируется на основе показателей прогноза социально-экономического развития  муниципального образования сельское поселение «Село Климов Завод»  на 2018 - 2020 годы,   в соответствии с федеральным и областным бюджетным и налоговым законодательством, а также проектами федеральных и областных законов по внесению изменений в</w:t>
      </w:r>
      <w:proofErr w:type="gramEnd"/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бюджетное и налоговое законодательство.</w:t>
      </w:r>
    </w:p>
    <w:p w:rsidR="002F1797" w:rsidRPr="002F1797" w:rsidRDefault="002F1797" w:rsidP="002F17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3. Формирование расходной части бюджета муниципального образования сельское поселение «Село Климов Завод» осуществляется исходя из необходимости реализации приоритетных направлений и проектов, в первую очередь обеспечивающих решение задач, поставленных в  Указах Президента Российской Федерации:</w:t>
      </w:r>
    </w:p>
    <w:p w:rsidR="002F1797" w:rsidRPr="002F1797" w:rsidRDefault="002F1797" w:rsidP="002F17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07.05.2012 № 596 «О долгосрочной государственной экономической политике»;</w:t>
      </w:r>
    </w:p>
    <w:p w:rsidR="002F1797" w:rsidRPr="002F1797" w:rsidRDefault="002F1797" w:rsidP="002F17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07.05.2012 № 597 «О мероприятиях по реализации государственной социальной политики»;</w:t>
      </w:r>
    </w:p>
    <w:p w:rsidR="002F1797" w:rsidRPr="002F1797" w:rsidRDefault="002F1797" w:rsidP="002F17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07.05.2012 № 599 «О мерах по реализации государственной политики в области образования и науки»;</w:t>
      </w:r>
    </w:p>
    <w:p w:rsidR="002F1797" w:rsidRPr="002F1797" w:rsidRDefault="002F1797" w:rsidP="002F17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2F1797" w:rsidRPr="002F1797" w:rsidRDefault="002F1797" w:rsidP="002F17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07.05.2012 № 601 «Об основных направлениях совершенствования системы государственного управления»;</w:t>
      </w:r>
    </w:p>
    <w:p w:rsidR="002F1797" w:rsidRPr="002F1797" w:rsidRDefault="002F1797" w:rsidP="002F17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07.05.2012 № 606 «О мерах по реализации демографической политики Российской Федерации»;</w:t>
      </w:r>
    </w:p>
    <w:p w:rsidR="002F1797" w:rsidRPr="002F1797" w:rsidRDefault="002F1797" w:rsidP="002F17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01.06.2012 № 761 «О национальной стратегии действий в интересах детей на 2012-2017 годы»;</w:t>
      </w:r>
    </w:p>
    <w:p w:rsidR="002F1797" w:rsidRPr="002F1797" w:rsidRDefault="002F1797" w:rsidP="002F17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2F1797" w:rsidRPr="002F1797" w:rsidRDefault="002F1797" w:rsidP="002F1797">
      <w:pPr>
        <w:tabs>
          <w:tab w:val="center" w:pos="4947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 планировании расходов  бюджета муниципального образования сельское поселение «Село Климов Завод» на 2018 год не принимаются новые расходные обязательства.</w:t>
      </w:r>
    </w:p>
    <w:p w:rsidR="002F1797" w:rsidRPr="002F1797" w:rsidRDefault="002F1797" w:rsidP="002F1797">
      <w:pPr>
        <w:tabs>
          <w:tab w:val="center" w:pos="4947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Расходная часть бюджета муниципального образования сельское поселение «Село Климов Завод»  на 2018 год и на плановый период 2019 и 2020 годов формируется в рамках муниципальных программ, ведомственных целевых программ и мероприятий, которые не вошли в муниципальные программы.</w:t>
      </w:r>
    </w:p>
    <w:p w:rsidR="002F1797" w:rsidRPr="002F1797" w:rsidRDefault="002F1797" w:rsidP="002F1797">
      <w:pPr>
        <w:tabs>
          <w:tab w:val="center" w:pos="4947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Расходы, финансирование которых осуществляется за счет целевых межбюджетных трансфертов, предоставляемых из федерального  и областного бюджетов, прогнозируются в объемах, предусмотренных проектом областного закона «</w:t>
      </w:r>
      <w:proofErr w:type="gramStart"/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областном бюджете на 2018 год и на плановый период 2019 и 2020 годов.</w:t>
      </w:r>
    </w:p>
    <w:p w:rsidR="002F1797" w:rsidRPr="002F1797" w:rsidRDefault="002F1797" w:rsidP="002F1797">
      <w:pPr>
        <w:tabs>
          <w:tab w:val="center" w:pos="4947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Планирование бюджетных ассигнований на </w:t>
      </w:r>
      <w:proofErr w:type="spellStart"/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финансируемых из федерального и областного бюджетов, осуществляется в объеме, предусмотренном соответствующими постановлениями Правительства Калужской области, другими нормативными правовыми актами и соглашениями.</w:t>
      </w:r>
    </w:p>
    <w:p w:rsidR="002F1797" w:rsidRPr="002F1797" w:rsidRDefault="002F1797" w:rsidP="002F1797">
      <w:pPr>
        <w:tabs>
          <w:tab w:val="center" w:pos="4947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8. Условно утверждаемые расходы планируются на 2019 и 2020 годы в соответствии с нормами Бюджетного кодекса Российской Федерации.</w:t>
      </w:r>
    </w:p>
    <w:p w:rsidR="002F1797" w:rsidRPr="002F1797" w:rsidRDefault="002F1797" w:rsidP="002F17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Бюджетные ассигнования на оплату </w:t>
      </w:r>
      <w:proofErr w:type="gramStart"/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 отдельных категорий работников муниципальных учреждений Юхновского района</w:t>
      </w:r>
      <w:proofErr w:type="gramEnd"/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рассчитываются в соответствии с Указами Президента Российской Федерации на основании параметров, предусмотренных в планах мероприятий («дорожных картах»).</w:t>
      </w:r>
    </w:p>
    <w:p w:rsidR="002F1797" w:rsidRPr="002F1797" w:rsidRDefault="002F1797" w:rsidP="002F17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не менее 30 процентов расходов на реализацию данных мероприятий должно быть обеспечено за счет:</w:t>
      </w:r>
    </w:p>
    <w:p w:rsidR="002F1797" w:rsidRPr="002F1797" w:rsidRDefault="002F1797" w:rsidP="002F17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Юхновского района;</w:t>
      </w:r>
    </w:p>
    <w:p w:rsidR="002F1797" w:rsidRPr="002F1797" w:rsidRDefault="002F1797" w:rsidP="002F17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средств от предпринимательской и иной приносящей доход деятельности.</w:t>
      </w:r>
    </w:p>
    <w:p w:rsidR="002F1797" w:rsidRPr="002F1797" w:rsidRDefault="002F1797" w:rsidP="002F17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 Бюджетные ассигнования на оплату труда отдельных категорий работников муниципальных учреждений Юхновского района, на которых не распространяется действие Указов Президента Российской Федерации и заработная плата которых не индексировалась с 1 января 2014 года, рассчитываются с учетом повышения заработной платы на прогнозируемый уровень инфляции, определенный на федеральном уровне.</w:t>
      </w:r>
    </w:p>
    <w:p w:rsidR="002F1797" w:rsidRPr="002F1797" w:rsidRDefault="002F1797" w:rsidP="002F1797">
      <w:pPr>
        <w:tabs>
          <w:tab w:val="center" w:pos="4947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11. В бюджетные ассигнования на 2018 год не включаются расходные обязательства, срок реализации которых истекает с 1 января 2018 года, а также расходы, которые утратили свою актуальность и значимость или признаны неэффективными.</w:t>
      </w:r>
    </w:p>
    <w:p w:rsidR="002F1797" w:rsidRPr="002F1797" w:rsidRDefault="002F1797" w:rsidP="002F1797">
      <w:pPr>
        <w:tabs>
          <w:tab w:val="center" w:pos="4947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12.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2F1797" w:rsidRPr="002F1797" w:rsidRDefault="002F1797" w:rsidP="002F179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Calibri"/>
          <w:sz w:val="26"/>
          <w:szCs w:val="26"/>
          <w:lang w:eastAsia="ru-RU"/>
        </w:rPr>
        <w:t>13. Бюджетные ассигнования на оплату коммунальных услуг на 2018 год и на плановый период 2019 и 2020 годов рассчитываются исходя из прогнозируемого индекса потребительских цен, определенного на федеральном уровне.</w:t>
      </w:r>
    </w:p>
    <w:p w:rsidR="002F1797" w:rsidRPr="002F1797" w:rsidRDefault="002F1797" w:rsidP="002F17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proofErr w:type="gramStart"/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другим расходам за исключением расходов, осуществляемых за счет средств федерального и областного бюджетов, и расходов, носящих разовый характер, бюджетные ассигнования на 2018 год и на плановый период 2019 и 2020 годов планируются без индексации.</w:t>
      </w:r>
      <w:proofErr w:type="gramEnd"/>
    </w:p>
    <w:p w:rsidR="002F1797" w:rsidRPr="002F1797" w:rsidRDefault="002F1797" w:rsidP="002F1797">
      <w:pPr>
        <w:tabs>
          <w:tab w:val="center" w:pos="4947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 </w:t>
      </w:r>
    </w:p>
    <w:p w:rsidR="002F1797" w:rsidRPr="002F1797" w:rsidRDefault="002F1797" w:rsidP="002F1797">
      <w:pPr>
        <w:tabs>
          <w:tab w:val="center" w:pos="4947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F179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сценарные условия могут быть скорректированы в случае передачи расходных полномочий, в рамках проводимой на федеральном  и региональном уровнях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самоуправления.</w:t>
      </w:r>
      <w:proofErr w:type="gramEnd"/>
    </w:p>
    <w:p w:rsidR="002F1797" w:rsidRPr="002F1797" w:rsidRDefault="002F1797" w:rsidP="002F1797">
      <w:pPr>
        <w:tabs>
          <w:tab w:val="center" w:pos="49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1797" w:rsidRPr="002F1797" w:rsidRDefault="002F1797" w:rsidP="002F1797">
      <w:pPr>
        <w:tabs>
          <w:tab w:val="center" w:pos="49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38DD" w:rsidRPr="007F3A15" w:rsidRDefault="006338DD">
      <w:pPr>
        <w:rPr>
          <w:sz w:val="26"/>
          <w:szCs w:val="26"/>
        </w:rPr>
      </w:pPr>
    </w:p>
    <w:sectPr w:rsidR="006338DD" w:rsidRPr="007F3A15" w:rsidSect="00AD3ADD">
      <w:headerReference w:type="even" r:id="rId7"/>
      <w:headerReference w:type="default" r:id="rId8"/>
      <w:footerReference w:type="default" r:id="rId9"/>
      <w:pgSz w:w="11906" w:h="16838"/>
      <w:pgMar w:top="720" w:right="1134" w:bottom="720" w:left="1701" w:header="539" w:footer="10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923" w:rsidRDefault="00E42923">
      <w:pPr>
        <w:spacing w:after="0" w:line="240" w:lineRule="auto"/>
      </w:pPr>
      <w:r>
        <w:separator/>
      </w:r>
    </w:p>
  </w:endnote>
  <w:endnote w:type="continuationSeparator" w:id="0">
    <w:p w:rsidR="00E42923" w:rsidRDefault="00E4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3E" w:rsidRDefault="00E42923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923" w:rsidRDefault="00E42923">
      <w:pPr>
        <w:spacing w:after="0" w:line="240" w:lineRule="auto"/>
      </w:pPr>
      <w:r>
        <w:separator/>
      </w:r>
    </w:p>
  </w:footnote>
  <w:footnote w:type="continuationSeparator" w:id="0">
    <w:p w:rsidR="00E42923" w:rsidRDefault="00E4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3E" w:rsidRDefault="007F3A1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473E" w:rsidRDefault="00E4292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3E" w:rsidRDefault="00E42923">
    <w:pPr>
      <w:pStyle w:val="a3"/>
      <w:ind w:right="360"/>
      <w:jc w:val="center"/>
    </w:pPr>
  </w:p>
  <w:p w:rsidR="0080473E" w:rsidRDefault="00E42923">
    <w:pPr>
      <w:pStyle w:val="a3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97"/>
    <w:rsid w:val="00002817"/>
    <w:rsid w:val="000049AE"/>
    <w:rsid w:val="00010706"/>
    <w:rsid w:val="00011510"/>
    <w:rsid w:val="0001173F"/>
    <w:rsid w:val="00014BB7"/>
    <w:rsid w:val="00015327"/>
    <w:rsid w:val="00016BD7"/>
    <w:rsid w:val="00020297"/>
    <w:rsid w:val="0002234B"/>
    <w:rsid w:val="00023207"/>
    <w:rsid w:val="00023B15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246"/>
    <w:rsid w:val="00071C33"/>
    <w:rsid w:val="0007269B"/>
    <w:rsid w:val="000726F4"/>
    <w:rsid w:val="000755C5"/>
    <w:rsid w:val="00077068"/>
    <w:rsid w:val="00077ABE"/>
    <w:rsid w:val="000812F6"/>
    <w:rsid w:val="00084D33"/>
    <w:rsid w:val="00084F41"/>
    <w:rsid w:val="000860C6"/>
    <w:rsid w:val="0009577E"/>
    <w:rsid w:val="00097415"/>
    <w:rsid w:val="00097906"/>
    <w:rsid w:val="000A135D"/>
    <w:rsid w:val="000A15BF"/>
    <w:rsid w:val="000A1FC2"/>
    <w:rsid w:val="000A2BEE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D24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6C8A"/>
    <w:rsid w:val="0016001C"/>
    <w:rsid w:val="0016007F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A5777"/>
    <w:rsid w:val="001B526E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7871"/>
    <w:rsid w:val="00202701"/>
    <w:rsid w:val="00207614"/>
    <w:rsid w:val="002126FE"/>
    <w:rsid w:val="00214480"/>
    <w:rsid w:val="00215EA7"/>
    <w:rsid w:val="00216C82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43B18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64E6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2E50"/>
    <w:rsid w:val="002C57A0"/>
    <w:rsid w:val="002C5A10"/>
    <w:rsid w:val="002D2A05"/>
    <w:rsid w:val="002D4A30"/>
    <w:rsid w:val="002D7563"/>
    <w:rsid w:val="002E27AC"/>
    <w:rsid w:val="002E316C"/>
    <w:rsid w:val="002E31CF"/>
    <w:rsid w:val="002E332B"/>
    <w:rsid w:val="002E44AD"/>
    <w:rsid w:val="002E4DF0"/>
    <w:rsid w:val="002E6CDE"/>
    <w:rsid w:val="002F09D8"/>
    <w:rsid w:val="002F1797"/>
    <w:rsid w:val="002F2398"/>
    <w:rsid w:val="002F39B0"/>
    <w:rsid w:val="002F5866"/>
    <w:rsid w:val="002F75DC"/>
    <w:rsid w:val="00301185"/>
    <w:rsid w:val="00301AD4"/>
    <w:rsid w:val="0030597F"/>
    <w:rsid w:val="00306552"/>
    <w:rsid w:val="00310B64"/>
    <w:rsid w:val="003110F0"/>
    <w:rsid w:val="00311C0D"/>
    <w:rsid w:val="00312A4F"/>
    <w:rsid w:val="00313DE1"/>
    <w:rsid w:val="003148C4"/>
    <w:rsid w:val="003157B7"/>
    <w:rsid w:val="00317BDB"/>
    <w:rsid w:val="00322680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5"/>
    <w:rsid w:val="003C6028"/>
    <w:rsid w:val="003C638C"/>
    <w:rsid w:val="003C6FA9"/>
    <w:rsid w:val="003D00C2"/>
    <w:rsid w:val="003D41D5"/>
    <w:rsid w:val="003D69DC"/>
    <w:rsid w:val="003E02BB"/>
    <w:rsid w:val="003E4B7E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549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500A"/>
    <w:rsid w:val="0042564E"/>
    <w:rsid w:val="004258C5"/>
    <w:rsid w:val="004317F5"/>
    <w:rsid w:val="004341CC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1558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E0A24"/>
    <w:rsid w:val="004E109E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FAA"/>
    <w:rsid w:val="005C4371"/>
    <w:rsid w:val="005C4D2C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699"/>
    <w:rsid w:val="00642CF8"/>
    <w:rsid w:val="00643A95"/>
    <w:rsid w:val="00644420"/>
    <w:rsid w:val="006453D2"/>
    <w:rsid w:val="00645696"/>
    <w:rsid w:val="006461DE"/>
    <w:rsid w:val="00646C2E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44FC"/>
    <w:rsid w:val="00681D56"/>
    <w:rsid w:val="00683503"/>
    <w:rsid w:val="0068792C"/>
    <w:rsid w:val="00691211"/>
    <w:rsid w:val="006918A8"/>
    <w:rsid w:val="00692AB9"/>
    <w:rsid w:val="00694F23"/>
    <w:rsid w:val="00697024"/>
    <w:rsid w:val="00697984"/>
    <w:rsid w:val="006A075D"/>
    <w:rsid w:val="006A2DDC"/>
    <w:rsid w:val="006A42A9"/>
    <w:rsid w:val="006A6FB4"/>
    <w:rsid w:val="006B1782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6F7D1C"/>
    <w:rsid w:val="00701540"/>
    <w:rsid w:val="007026A5"/>
    <w:rsid w:val="0070394F"/>
    <w:rsid w:val="007041BB"/>
    <w:rsid w:val="00705E95"/>
    <w:rsid w:val="00707295"/>
    <w:rsid w:val="0071018C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445B"/>
    <w:rsid w:val="00735C2C"/>
    <w:rsid w:val="00740CF6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6066"/>
    <w:rsid w:val="0077685D"/>
    <w:rsid w:val="00777956"/>
    <w:rsid w:val="00780567"/>
    <w:rsid w:val="00781986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C64FE"/>
    <w:rsid w:val="007E1994"/>
    <w:rsid w:val="007E1D87"/>
    <w:rsid w:val="007E1EFA"/>
    <w:rsid w:val="007E20F3"/>
    <w:rsid w:val="007E5476"/>
    <w:rsid w:val="007F02C8"/>
    <w:rsid w:val="007F1EA8"/>
    <w:rsid w:val="007F3A15"/>
    <w:rsid w:val="007F4BAB"/>
    <w:rsid w:val="007F752A"/>
    <w:rsid w:val="007F767A"/>
    <w:rsid w:val="00801D2F"/>
    <w:rsid w:val="008057B2"/>
    <w:rsid w:val="00805ED1"/>
    <w:rsid w:val="00806A62"/>
    <w:rsid w:val="008116C4"/>
    <w:rsid w:val="0081207C"/>
    <w:rsid w:val="008133D6"/>
    <w:rsid w:val="008156E0"/>
    <w:rsid w:val="00816312"/>
    <w:rsid w:val="00821BD8"/>
    <w:rsid w:val="00822329"/>
    <w:rsid w:val="00826012"/>
    <w:rsid w:val="00826C78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54417"/>
    <w:rsid w:val="008562EC"/>
    <w:rsid w:val="0085652B"/>
    <w:rsid w:val="00860AA5"/>
    <w:rsid w:val="00861E0F"/>
    <w:rsid w:val="00862840"/>
    <w:rsid w:val="00863195"/>
    <w:rsid w:val="00863F62"/>
    <w:rsid w:val="00865641"/>
    <w:rsid w:val="00867A83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8DF"/>
    <w:rsid w:val="008874DF"/>
    <w:rsid w:val="0088771F"/>
    <w:rsid w:val="00887745"/>
    <w:rsid w:val="00890BFE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58F1"/>
    <w:rsid w:val="00917A95"/>
    <w:rsid w:val="009216E9"/>
    <w:rsid w:val="00921C7C"/>
    <w:rsid w:val="00923D70"/>
    <w:rsid w:val="0092418A"/>
    <w:rsid w:val="00927CA8"/>
    <w:rsid w:val="00930D1B"/>
    <w:rsid w:val="0093532B"/>
    <w:rsid w:val="009455BF"/>
    <w:rsid w:val="00950043"/>
    <w:rsid w:val="0095256B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A229B"/>
    <w:rsid w:val="009A55D4"/>
    <w:rsid w:val="009A6A84"/>
    <w:rsid w:val="009A6E64"/>
    <w:rsid w:val="009B21EC"/>
    <w:rsid w:val="009B2636"/>
    <w:rsid w:val="009B2E9D"/>
    <w:rsid w:val="009B3A02"/>
    <w:rsid w:val="009B44D0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22652"/>
    <w:rsid w:val="00A22E05"/>
    <w:rsid w:val="00A379F9"/>
    <w:rsid w:val="00A40EDB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1CA7"/>
    <w:rsid w:val="00A85111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5A9"/>
    <w:rsid w:val="00C2129F"/>
    <w:rsid w:val="00C229E8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528C"/>
    <w:rsid w:val="00C87734"/>
    <w:rsid w:val="00C90C2D"/>
    <w:rsid w:val="00C9730C"/>
    <w:rsid w:val="00C97E3B"/>
    <w:rsid w:val="00CA576A"/>
    <w:rsid w:val="00CA7BB2"/>
    <w:rsid w:val="00CB09D3"/>
    <w:rsid w:val="00CB1C37"/>
    <w:rsid w:val="00CB2093"/>
    <w:rsid w:val="00CB3A3A"/>
    <w:rsid w:val="00CB4138"/>
    <w:rsid w:val="00CB7059"/>
    <w:rsid w:val="00CC1DB0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4858"/>
    <w:rsid w:val="00CE4A1D"/>
    <w:rsid w:val="00CF0197"/>
    <w:rsid w:val="00CF0D48"/>
    <w:rsid w:val="00CF4599"/>
    <w:rsid w:val="00CF473F"/>
    <w:rsid w:val="00CF4795"/>
    <w:rsid w:val="00CF4CAC"/>
    <w:rsid w:val="00CF52E6"/>
    <w:rsid w:val="00CF5F7A"/>
    <w:rsid w:val="00CF70F9"/>
    <w:rsid w:val="00D00211"/>
    <w:rsid w:val="00D04CAB"/>
    <w:rsid w:val="00D06F87"/>
    <w:rsid w:val="00D075C7"/>
    <w:rsid w:val="00D10248"/>
    <w:rsid w:val="00D12E46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8E6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5969"/>
    <w:rsid w:val="00DF5FA8"/>
    <w:rsid w:val="00E018A1"/>
    <w:rsid w:val="00E046A7"/>
    <w:rsid w:val="00E05B94"/>
    <w:rsid w:val="00E06997"/>
    <w:rsid w:val="00E06F77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7097"/>
    <w:rsid w:val="00E4095C"/>
    <w:rsid w:val="00E40B6C"/>
    <w:rsid w:val="00E42923"/>
    <w:rsid w:val="00E4433F"/>
    <w:rsid w:val="00E44A3E"/>
    <w:rsid w:val="00E44AC7"/>
    <w:rsid w:val="00E46A33"/>
    <w:rsid w:val="00E46F99"/>
    <w:rsid w:val="00E504B4"/>
    <w:rsid w:val="00E5088B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0B33"/>
    <w:rsid w:val="00EA23FA"/>
    <w:rsid w:val="00EA38F1"/>
    <w:rsid w:val="00EA39CF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1EE8"/>
    <w:rsid w:val="00F42054"/>
    <w:rsid w:val="00F4250B"/>
    <w:rsid w:val="00F42D7E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1EFC"/>
    <w:rsid w:val="00F73B70"/>
    <w:rsid w:val="00F800E8"/>
    <w:rsid w:val="00F80F33"/>
    <w:rsid w:val="00F8293C"/>
    <w:rsid w:val="00F848DF"/>
    <w:rsid w:val="00F863D7"/>
    <w:rsid w:val="00F914D5"/>
    <w:rsid w:val="00F9259B"/>
    <w:rsid w:val="00F9744B"/>
    <w:rsid w:val="00FA00C6"/>
    <w:rsid w:val="00FA0BA4"/>
    <w:rsid w:val="00FA138F"/>
    <w:rsid w:val="00FA5C0B"/>
    <w:rsid w:val="00FA71D9"/>
    <w:rsid w:val="00FA7B66"/>
    <w:rsid w:val="00FB29BD"/>
    <w:rsid w:val="00FB65EC"/>
    <w:rsid w:val="00FB7D8C"/>
    <w:rsid w:val="00FC3B02"/>
    <w:rsid w:val="00FC3BDF"/>
    <w:rsid w:val="00FC4AAA"/>
    <w:rsid w:val="00FC5003"/>
    <w:rsid w:val="00FC5348"/>
    <w:rsid w:val="00FC6AA6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F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F1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F1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F1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F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F1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F1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F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1190</Words>
  <Characters>6783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2017-09-13T06:16:00Z</dcterms:created>
  <dcterms:modified xsi:type="dcterms:W3CDTF">2017-09-13T12:28:00Z</dcterms:modified>
</cp:coreProperties>
</file>