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E" w:rsidRPr="007971FE" w:rsidRDefault="007971FE" w:rsidP="007971FE">
      <w:pPr>
        <w:keepNext/>
        <w:keepLines/>
        <w:spacing w:before="200" w:after="0" w:line="240" w:lineRule="auto"/>
        <w:ind w:left="2832" w:firstLine="708"/>
        <w:outlineLvl w:val="1"/>
        <w:rPr>
          <w:rFonts w:ascii="Cambria" w:eastAsia="Times New Roman" w:hAnsi="Cambria" w:cs="Times New Roman"/>
          <w:b/>
          <w:bCs/>
          <w:sz w:val="30"/>
          <w:szCs w:val="30"/>
          <w:lang w:eastAsia="ru-RU"/>
        </w:rPr>
      </w:pPr>
      <w:r w:rsidRPr="007971FE">
        <w:rPr>
          <w:rFonts w:ascii="Cambria" w:eastAsia="Times New Roman" w:hAnsi="Cambria" w:cs="Times New Roman"/>
          <w:b/>
          <w:bCs/>
          <w:sz w:val="30"/>
          <w:szCs w:val="30"/>
          <w:lang w:eastAsia="ru-RU"/>
        </w:rPr>
        <w:t>Администрация</w:t>
      </w: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</w:t>
      </w:r>
    </w:p>
    <w:p w:rsid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сельское поселение </w:t>
      </w: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«Село Климов Завод»</w:t>
      </w: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FE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 район, Калужской области</w:t>
      </w: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FE" w:rsidRPr="007971FE" w:rsidRDefault="007971FE" w:rsidP="0079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9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9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7971FE" w:rsidRPr="007971FE" w:rsidRDefault="007971FE" w:rsidP="007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FE" w:rsidRPr="007971FE" w:rsidRDefault="007971FE" w:rsidP="007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FE" w:rsidRPr="007971FE" w:rsidRDefault="007971FE" w:rsidP="007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.04.2019 года </w:t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971FE" w:rsidRPr="007971FE" w:rsidRDefault="007971FE" w:rsidP="007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A6D49" w:rsidRDefault="00317D8D" w:rsidP="00317D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"ПРЕДОСТАВЛЕНИЕ ПИСЬМЕННЫХ РАЗЪЯСНЕНИЙ НАЛОГОПЛАТЕЛЬЩИКАМ ПО ВОПРОСАМ ПРИМЕНЕНИЯ МУНИЦИПАЛЬНЫХ НОР</w:t>
      </w:r>
      <w:r w:rsidR="007971F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МАТИВНЫХ ПРАВОВЫХ АКТОВ МО СП </w:t>
      </w:r>
    </w:p>
    <w:p w:rsidR="00317D8D" w:rsidRPr="007971FE" w:rsidRDefault="007971FE" w:rsidP="00317D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 СЕЛО КЛИМОВ  ЗАВОД</w:t>
      </w:r>
      <w:r w:rsidR="00317D8D" w:rsidRPr="007971F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» О МЕСТНЫХ НАЛОГАХ И СБОРАХ"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71FE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6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Уставом МО СП 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муниципального образования сельское поселение «Село Климов Завод»</w:t>
      </w:r>
    </w:p>
    <w:p w:rsidR="00317D8D" w:rsidRDefault="007971FE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r w:rsidR="00317D8D"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остановля</w:t>
      </w:r>
      <w:r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ет</w:t>
      </w:r>
      <w:r w:rsidR="00317D8D"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</w:p>
    <w:p w:rsidR="007971FE" w:rsidRPr="007971FE" w:rsidRDefault="007971FE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о местных налогах и сборах" (приложение).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Настоящее Постановление вступает в силу со дня официального опубликования.</w:t>
      </w: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7971FE" w:rsidRDefault="007971FE" w:rsidP="007971F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администрации МО</w:t>
      </w:r>
    </w:p>
    <w:p w:rsidR="007971FE" w:rsidRPr="007971FE" w:rsidRDefault="007971FE" w:rsidP="007971F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сельское поселение</w:t>
      </w:r>
    </w:p>
    <w:p w:rsidR="007971FE" w:rsidRPr="007971FE" w:rsidRDefault="007971FE" w:rsidP="007971FE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97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 Село Климов Завод»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  <w:t>П.Г.</w:t>
      </w:r>
      <w:r w:rsidR="00AE4E8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Синельщиков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bookmarkStart w:id="0" w:name="_GoBack"/>
      <w:bookmarkEnd w:id="0"/>
      <w:r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 xml:space="preserve">Приложение к Постановлению </w:t>
      </w:r>
    </w:p>
    <w:p w:rsidR="007971FE" w:rsidRDefault="007971FE" w:rsidP="007971FE">
      <w:pPr>
        <w:keepNext/>
        <w:keepLines/>
        <w:shd w:val="clear" w:color="auto" w:fill="FFFFFF"/>
        <w:spacing w:after="0" w:line="240" w:lineRule="auto"/>
        <w:ind w:left="6372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МО СП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</w:p>
    <w:p w:rsidR="00317D8D" w:rsidRPr="00317D8D" w:rsidRDefault="007971FE" w:rsidP="007971FE">
      <w:pPr>
        <w:keepNext/>
        <w:keepLines/>
        <w:shd w:val="clear" w:color="auto" w:fill="FFFFFF"/>
        <w:spacing w:after="0" w:line="240" w:lineRule="auto"/>
        <w:ind w:left="6372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«Село Климов Завод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»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 «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17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04</w:t>
      </w:r>
      <w:r w:rsidR="00317D8D" w:rsidRPr="00317D8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2019 года N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13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АДМИНИСТРАТИВНЫЙ РЕГЛАМЕНТ </w:t>
      </w:r>
    </w:p>
    <w:p w:rsidR="007971FE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</w:t>
      </w:r>
      <w:r w:rsidR="007971F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» о местных налогах и сборах"</w:t>
      </w:r>
    </w:p>
    <w:p w:rsidR="00317D8D" w:rsidRPr="00317D8D" w:rsidRDefault="00317D8D" w:rsidP="00317D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I. Общие положения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 w:rsidRPr="00317D8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МО СП  «</w:t>
      </w:r>
      <w:r w:rsidR="007971FE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»</w:t>
      </w:r>
      <w:r w:rsidRPr="00317D8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местных налогах и сборах"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 актов МО СП «Село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о местных налогах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сборах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(далее - муниципальная услуга) и определяет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 либо через своего уполномоченного представителя.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Порядок информирования о порядке предоставления муниципальной услуги.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1.3.1. Для получения информации о порядке предоставления муниципальной услуги заявитель обращается в Администрацию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(далее - Администрацию):</w:t>
      </w:r>
    </w:p>
    <w:p w:rsidR="00317D8D" w:rsidRPr="00317D8D" w:rsidRDefault="00317D8D" w:rsidP="00317D8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телефону;</w:t>
      </w:r>
    </w:p>
    <w:p w:rsidR="00317D8D" w:rsidRPr="00317D8D" w:rsidRDefault="00317D8D" w:rsidP="00317D8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письменном виде;</w:t>
      </w:r>
    </w:p>
    <w:p w:rsidR="00317D8D" w:rsidRPr="00317D8D" w:rsidRDefault="00317D8D" w:rsidP="00317D8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электронной форме;</w:t>
      </w:r>
    </w:p>
    <w:p w:rsidR="00317D8D" w:rsidRPr="00317D8D" w:rsidRDefault="00317D8D" w:rsidP="00317D8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личном приеме.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местонахождении, графике работы, справочных телефонах и адресе электронной почты Администрации содержится в приложении к настоящему административному регламенту.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1.3.2. Информирование проводится по выбору заявителя в форме: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устного информирования;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письменного информирования;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электронной почте.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1.3.3. Индивидуальное устное информирование граждан осуществляется сотрудниками Администрации при обращении граждан за информацией: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личном обращении;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телефону.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1.3.4. Индивидуальное устное информирование о предоставлении муниципальной услуги осуществляется специалистами Администрации по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следующим вопросам: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 предоставления муниципальной услуги;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 и место приема заявителей;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сведения о ходе предоставления муниципальной услуги;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вопросы, имеющие отношение к порядку предоставления муниципальной услуги.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Специалисты Администрации,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15 минут. Индивидуальное устное информирование каждого гражданина специалист Администрации осуществляет не более 15минут.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для подготовки ответа требуется продолжительное время, специалист Администрации, осуществляющий устное информирование, может предложить гражданину обратиться за необходимой информацией в письменном виде, через информационно-телекоммуникационную сеть Интернет либо назначить другое удобное для гражданина время для устного информирования.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информировании заявителей по телефону или при личном приеме специалисты Администрации, осуществляющие информирование заявителей, должны соблюдать следующие правила: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корректно и внимательно относиться к заявителю, не унижая его чести и достоинства;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Администрации, фамилии, имени, отчества должностного лица, принявшего телефонный звонок. 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 время разговора специалист Администрации должен избегать параллельных разговоров с окружающими людьми. В конце консультирования специалист Администрации должен кратко подвести итог и перечислить меры, которые надо принять. Время разговора не должно превышать 15 минут.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Звонки заявителей по справочным телефонам Администрации принимаются в соответствующие часы работы Администрации согласно приложению к настоящему административному регламенту.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1.3.5. Информацию о порядке предоставления муниципальной услуги также можно получить: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государственном автономном учреждении "Многофункциональный центр предоставления государственных и муниципальных услуг" (далее - ГАУ "МФЦ") при личном обращении либо по телефону. Информация о местонахождении, графике работы и справочных телефонах ГАУ "МФЦ" содержится в приложении к настоящему административному регламенту;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помощью Единого портала государственных и муниципальных услуг: </w:t>
      </w:r>
      <w:hyperlink r:id="rId8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www.gosuslugi.ru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1.3.6. Индивидуальное письменное информирование при обращении в Администрацию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1.3.7. Информация о муниципальной услуге размещается Администрацией в информационно-телекоммуникационных сетях общего пользования (в том числе в информационно-телекоммуникационной сети Интернет - на официальном сайте администрации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»).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1.3.8. Размещение информации в местах предоставления муниципальной услуги.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информационных стендах размещается следующая информация: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 административного регламента предоставления муниципальной услуги с приложениями;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317D8D" w:rsidRPr="00317D8D" w:rsidRDefault="00317D8D" w:rsidP="00317D8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 приема документов.</w:t>
      </w:r>
    </w:p>
    <w:p w:rsidR="00317D8D" w:rsidRPr="00317D8D" w:rsidRDefault="00317D8D" w:rsidP="00317D8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Консультирование заявителей по вопросам предоставления муниципальной услуги осуществляется бесплатно.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II. Стандарт предоставления муниципальной услуги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Наименование органа, непосредственно предоставляющего муниципальную услугу: Администрация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письменное разъяснение заявителю по вопросам применения муниципальных нормативных правовых актов администрации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о местных налогах и сборах (далее - Разъяснение);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письменный мотивированный отказ в даче разъяснений по вопросам применения муниципальных нормативных правовых актов администрации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 о местных налогах и сборах (далее - Отказ).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Срок предоставления муниципальной услуги.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нормативных правовых актов администрации МО СП «</w:t>
      </w:r>
      <w:r w:rsidR="00797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о местных налогах и сборах (далее - заявление).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подачи заявления через ГАУ "МФЦ" срок предоставления услуги исчисляется со дня его регистрации в ГАУ "МФЦ".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 </w:t>
      </w:r>
      <w:hyperlink r:id="rId9" w:history="1">
        <w:proofErr w:type="gramStart"/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("Российская газета", 1993, N 237 от 25.12.1993);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 </w:t>
      </w:r>
      <w:hyperlink r:id="rId10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Налоговым кодексом Российской Федерации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("Российская газета", 06.08.1998, N 148-149);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 </w:t>
      </w:r>
      <w:hyperlink r:id="rId11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("Российская газета", 08.10.2003, N 202);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 </w:t>
      </w:r>
      <w:hyperlink r:id="rId12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("Российская газета", 30.07.2010, N 168);</w:t>
      </w:r>
      <w:proofErr w:type="gramEnd"/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 административным регламентом.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2.6.1. Для получения муниципальной услуги заявитель направляет в Администрацию заявление в произвольной форме.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направляется одним из следующих способов:</w:t>
      </w:r>
    </w:p>
    <w:p w:rsidR="00317D8D" w:rsidRPr="00317D8D" w:rsidRDefault="00317D8D" w:rsidP="00317D8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бумажном носителе лично;</w:t>
      </w:r>
    </w:p>
    <w:p w:rsidR="00317D8D" w:rsidRPr="00317D8D" w:rsidRDefault="00317D8D" w:rsidP="00317D8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 почтового отправления, электронной почты.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2.6.2. В заявлении указываются следующие сведения:</w:t>
      </w:r>
    </w:p>
    <w:p w:rsidR="00317D8D" w:rsidRPr="00317D8D" w:rsidRDefault="00317D8D" w:rsidP="00317D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фамилия, имя, отчество заявителя (последнее - при наличии);</w:t>
      </w:r>
    </w:p>
    <w:p w:rsidR="00317D8D" w:rsidRPr="00317D8D" w:rsidRDefault="00317D8D" w:rsidP="00317D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почтовый адрес (электронная почта), по которому должен быть направлен ответ;</w:t>
      </w:r>
    </w:p>
    <w:p w:rsidR="00317D8D" w:rsidRPr="00317D8D" w:rsidRDefault="00317D8D" w:rsidP="00317D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суть обращения;</w:t>
      </w:r>
    </w:p>
    <w:p w:rsidR="00317D8D" w:rsidRPr="00317D8D" w:rsidRDefault="00317D8D" w:rsidP="00317D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личная подпись и дата.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2.6.3. В случае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2.6.4. Администрацию не вправе требовать от заявителя: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 </w:t>
      </w:r>
      <w:hyperlink r:id="rId13" w:history="1"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</w:t>
        </w:r>
        <w:proofErr w:type="gramEnd"/>
        <w:r w:rsidRPr="00317D8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перечень документов;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Перечень оснований для отказа в предоставлении муниципальной услуги: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заявлении не указаны фамилия заявителя, направившего обращение, и почтовый адрес, по которому должен быть направлен ответ;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заявлении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текст заявления не поддается прочтению.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Муниципальная услуга предоставляется бесплатно.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2.11. Регистрация заявления осуществляется в день поступления заявления в Администрацию. В том случае, если заявление поступило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один час до окончания времени работы Администрации, регистрация заявления осуществляется на следующий рабочий день.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 Требования к организации места оказания муниципальной услуги: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2.12.1. Требования к зданию, в котором предоставляется муниципальная услуга: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2) в здании оборудуется информационный стенд, содержащий следующую информацию об органе, предоставляющем муниципальную услугу: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местонахождение;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работы;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телефонные номера;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на территории, прилегающей к зданию, в котором располагается Администрация,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2.12.2. Требования к местам ожидания приема: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2) в местах ожидания приема должны быть предусмотрены сидячие места для посетителей.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 мест ожидания определяется исходя из фактической нагрузки и возможностей для их размещения в здании;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места, предназначенные для ознакомления заявителей с информационными материалами, оборудуются информационными стендами, стульями и столами.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столе должны быть ручки, бумага для возможности оформления заявлений.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2.12.3. Требования к местам приема заявителей.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 предоставления муниципальной услуги оборудуются: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системой охраны;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информационными табличками (вывесками) с указанием номера кабинета, фамилии, имени, отчества и должности специалиста, осуществляющего прием заявителей.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здании Администрации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2.13. Показатели доступности и качества муниципальной услуги.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Доступность и качество муниципальной услуги определяются по следующим показателям: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информированность заявителей о порядке предоставления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возможность получения консультаций по порядку предоставления муниципальной услуги;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 получения муниципальной услуги в ГАУ "МФЦ";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 получения муниципальной услуги в электронном виде;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удобство территориального размещения помещения, в котором предоставляется муниципальная услуга;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наличие удобного для заявителей графика работы органа, предоставляющего муниципальную услугу;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удовлетворенность заявителей сроками ожидания в очереди при предоставлении муниципальной услуги;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удовлетворенность заявителей условиями ожидания в очереди при предоставлении муниципальной услуги;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удовлетворенность заявителей сроками предоставления муниципальной услуги;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2.14.Требование соблюдения конфиденциальности.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предоставлении муниципальной услуги Администрацию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2.15.1. Предоставление муниципальной услуги может осуществляться в ГАУ "МФЦ", с которым Администрацией заключено соглашение о взаимодействии.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2.15.2. В случае обращения заявителя о предоставлении муниципальной услуги в ГАУ "МФЦ" порядок и сроки приема и регистрации обращения, а также выдачи заявителю результата предоставления муниципальной услуги определяются в соответствии с соглашением о взаимодействии, регламентом деятельности многофункционального центра.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Состав административных процедур.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и регистрация заявления;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 и согласование проекта Разъяснения или проекта Отказа;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выдача (направление) заявителю Разъяснения или Отказа.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Последовательность и сроки выполнения административных процедур.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 Прием и регистрация заявления.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3.2.1.1. Лицо, ответственное за выполнение данной административной процедуры, - специалист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3.2.1.2. Основанием для начала выполнения административной процедуры являются: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личное обращение заявителя о предоставлении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направление заявления о предоставлении муниципальной услуги с использованием почтовой связи, электронной связи;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направление заявления о предоставлении муниципальной услуги через ГАУ "МФЦ".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3.2.1.3. При обращении заявителя через ГАУ "МФЦ" специалист ГАУ "МФЦ" принимает документы от заявителя и передает в Администрацию в порядке и сроки, установленные заключенным между ГАУ "МФЦ" и Администрацией соглашением о взаимодействии.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Специалист Администрации принимает заявление из ГАУ "МФЦ" и регистрирует его в журнале регистрации не позднее дня получения заявления Администрацией.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3.2.1.4. При регистрации заявления, поданного при личном обращении заявителя либо с использованием почтовой связи, на первой странице заявления в правой части нижнего поля специалистом Администрации проставляется регистрационный штамп с указанием даты регистрации и присвоенного номера.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3.2.1.5. Максимальный срок выполнения административной процедуры по приему и регистрации заявления не превышает один рабочий день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поступления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заявления в Администрацию.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3.2.1.6. Результатом административной процедуры является регистрация заявления в электронной системе документооборота Администрации с присвоением входящего номера и сохранением в данной системе сканированного образа заявления.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3.2.1.7. Критерием принятия решения при приеме и регистрации заявления является поступление в Администрацию заявления.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 Подготовка и согласование проекта Разъяснения или проекта Отказа.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3.2.2.1. Лица, ответственные за выполнение данной административной процедуры, муниципальные служащие - специалисты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3.2.2.2. Основанием для начала административной процедуры является поступление зарегистрированного заявления специалисту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3.2.2.3. При наличии хотя бы одного основания, предусмотренного пунктом 2.8 настоящего административного регламента, специалист Администрации осуществляет подготовку Отказа в виде письма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Администрации осуществляет подготовку проекта Разъяснений в виде письма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3.2.2.5.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3.2.2.6.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поступления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специалисту Администрации заявления.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3.2.2.7.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3.2.2.8.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Результатом административной процедуры по подготовке и согласованию проекта Разъяснения или проекта Отказа являются: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подписанные главой Администрации Разъяснения с присвоенным в электронной системе документооборота Администрации регистрационным номером;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подписанный главой Администрации Отказ с присвоенным в электронной системе документооборота Администрации регистрационным номером.</w:t>
      </w:r>
      <w:proofErr w:type="gramEnd"/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 Выдача (направление) заявителю Разъяснения или Отказа.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3.2.3.1. Лицо, ответственное за выполнение данной административной процедуры, муниципальный служащий - специалист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3.2.3.2.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3.2.3.3.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процедуры, указанного в подпункте 3.2.2.8 настоящего административного регламента, оповещает заявителя по телефону о готовности документов и возможности личного их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получения в удобное для заявителя время в часы работы Администрации в течение трех календарных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оповещения.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3.2.3.5.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3.2.3.6. В случае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заявление поступило в ГАУ "МФЦ" и результат муниципальной услуги не выдан заявителю лично, то он направляется специалистом Администрации в ГАУ "МФЦ" для последующей выдачи заявителю.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3.2.3.7. Результатом административной процедуры является выдача (направление) заявителю результата муниципальной услуги.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3.2.3.8. Максимальный срок по выдаче (направлению) заявителю результата муниципальной услуги не может превышать пять рабочих дней.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3.2.3.9. Критерием принятия решений при выдаче (направление) заявителю Разъяснения или Отказа является наличие у специалиста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подписанного с присвоенным регистрационным номером Разъяснения или Отказа.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Особенности к порядку выполнения административных процедур в электронной форме: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Заявление направляется в Администрацию путем направления электронного документа на официальную электронную почту (далее - посредством электронной почты).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Электронные документы (электронные образы документов)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В заявлении указывается один из следующих способов предоставления Администрацией результатов рассмотрения заявления в форме электронного документа: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Если заявление направляется в электронном виде, к нему прилагается копия документа, удостоверяющего личность заявителя, в виде электронного образа такого документа.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IV. Формы </w:t>
      </w:r>
      <w:proofErr w:type="gramStart"/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контроля за</w:t>
      </w:r>
      <w:proofErr w:type="gramEnd"/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Текущий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и исполнением должностными лицами, специалистами Администрации настоящего административного регламента, законодательных и иных нормативных правовых актов, регулирующих оказание муниципальной услуги, осуществляется главой Администрации.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4.2. Проведение плановых проверок осуществляется в соответствии с планом работы Администрации. Основаниями для проведения внеплановых проверок являются жалобы заявителей на действия (бездействие) должностных лиц, осуществляющих деятельность по предоставлению услуги, при предоставлении услуги.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17D8D" w:rsidRPr="00317D8D" w:rsidRDefault="00317D8D" w:rsidP="00317D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Заявители вправе обжаловать решения или действия (бездействие) Администрации, принятые или осуществленные в ходе предоставления муниципальной услуги, а также в ходе каждой административной процедуры, путем обращения к начальнику Администрации, контролирующему полноту и своевременность предоставления услуги, а также к Главе администрации МО СП «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Жалоба может быть подана представителем заявителя, в этом случае к ней прилагается документ, подтверждающий полномочия на осуществление действий от имени заявителя.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В случае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жалоба подана заявителем в структурное подразделение или должностному лицу администрации,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Предметом досудебного (внесудебного) обжалования могут быть действия (бездействие) муниципальных служащих Администрации, а также решения, принятые ими в ходе оказания муниципальной услуги, в том числе: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нарушение срока предоставления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требование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отказ в предоставлении муниципальной услуги при отсутствии оснований для отказа,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317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1.3 статьи 16</w:t>
        </w:r>
      </w:hyperlink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  <w:proofErr w:type="gramEnd"/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317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  <w:proofErr w:type="gramEnd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317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1.3 статьи 16</w:t>
        </w:r>
      </w:hyperlink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  <w:proofErr w:type="gramEnd"/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В жалобе заявителя в письменной форме указывается следующая информация: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фамилия,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Уполномоченный орган отказывает в рассмотрении жалобы в следующих случаях: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наличие вступившего в законную силу решения суда, арбитражного суда по жалобе о том же предмете и по тем же основаниям;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подача жалобы лицом, полномочия которого не подтверждены в порядке, установленном законодательством Российской Федерации;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наличие решения по жалобе, принятого ранее в отношении того же заявителя и по тому же предмету жалобы.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5.6. Уполномоченный орган вправе оставить жалобу без ответа по существу поставленных в ней вопросов в следующих случаях: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5.8. При подготовке жалобы заявитель имеет право получения информации и документов, связанных с его обращением в Администрацию за получением муниципальной услуги и необходимых для обоснования жалобы. Администрацию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обязан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предоставить указанные в настоящем пункте документы не позднее 10 рабочих дней с даты поступления требования заявителя о предоставлении таких документов.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 Должностные лица, которым может быть адресована жалоба заявителя в досудебном (внесудебном) порядке: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5.9.2. Глава администрации МО СП «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»: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адресу: 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249902 Калужская область, Юхновский район, с. Климов Завод ул. генерала М.Г. Ефремова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д.45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 интернет-приемную официальн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 сайта администрации МО СП «Село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ходе личного приема Главы администрации МО СП «</w:t>
      </w:r>
      <w:r w:rsidR="008C3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5.10.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Жалоба, поступившая в уполномоченный орган, подлежит рассмотрению в течение пятнадцати рабочих дней с даты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Жалоба подлежит рассмотрению в сокращенные сроки в случаях, установленных Правительством Российской Федерации.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рассмотрения жалобы исчисляется со дня регистрации жалобы в уполномоченном органе.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принятия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решения, если иное не установлено законодательством Российской Федерации.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5.13.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5.14. В ответе по результатам рассмотрения жалобы указываются: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номер, дата принятия решения, включая сведения о должностном лице, решение или действие (бездействие) которого обжалуется;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 для принятия решения по жалобе;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принятое по жалобе решение;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7D8D" w:rsidRPr="00317D8D" w:rsidRDefault="00317D8D" w:rsidP="0031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1A6D49" w:rsidRDefault="001A6D49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A6D49" w:rsidRDefault="001A6D49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предоставления муниципальной услуги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письменных разъяснений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налогоплательщикам по вопросам применения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муниципальных нормативных правовых актов</w:t>
      </w:r>
      <w:r w:rsidR="00317D8D"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МО СП 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Завод»</w:t>
      </w: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местных налогах и сборах"</w:t>
      </w:r>
    </w:p>
    <w:p w:rsidR="00317D8D" w:rsidRPr="00317D8D" w:rsidRDefault="00317D8D" w:rsidP="00317D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17D8D" w:rsidRPr="00317D8D" w:rsidRDefault="00317D8D" w:rsidP="00317D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об администрации МО СП «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Климов Завод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317D8D" w:rsidRPr="001A6D49" w:rsidRDefault="00317D8D" w:rsidP="00317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Адрес Администрации:</w:t>
      </w:r>
      <w:proofErr w:type="gram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.</w:t>
      </w:r>
      <w:proofErr w:type="gram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Электронная почта Администрации:  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К32423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Z</w:t>
      </w:r>
      <w:r w:rsidR="001A6D49" w:rsidRP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@</w:t>
      </w:r>
      <w:proofErr w:type="spellStart"/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yandex</w:t>
      </w:r>
      <w:proofErr w:type="spellEnd"/>
      <w:r w:rsidR="001A6D49" w:rsidRP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spellStart"/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ru</w:t>
      </w:r>
      <w:proofErr w:type="spellEnd"/>
    </w:p>
    <w:p w:rsidR="00317D8D" w:rsidRPr="00317D8D" w:rsidRDefault="00317D8D" w:rsidP="00317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 работы Администрации: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понедельник - пятница с 8.00 до 17.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перерыв на обед с 13.00 до 14.00;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выходные дни - суббота и воскресенье;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предпраздничные дни рабочий день сокращается на 1 час.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Контактные телефоны: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приемная начальника Администрации 8 (484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6) </w:t>
      </w:r>
      <w:r w:rsidR="001A6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3-24-23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17D8D" w:rsidRPr="00317D8D" w:rsidRDefault="00317D8D" w:rsidP="00317D8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Сведения о государственном автономном учреждении "Многофункциональный центр предоставления государственных и муниципальных услуг"</w:t>
      </w:r>
    </w:p>
    <w:p w:rsidR="00317D8D" w:rsidRPr="00317D8D" w:rsidRDefault="00317D8D" w:rsidP="00317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Адрес ГАУ "МФЦ":  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Официальный сайт ГАУ "МФЦ" в информационно-телекоммуникационной сети Интернет: </w:t>
      </w:r>
      <w:proofErr w:type="spellStart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</w:t>
      </w:r>
      <w:proofErr w:type="spellEnd"/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k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mfc40.ru.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График работы: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понедельник - пятница 8.00 - 20.00;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суббота 9.00 - 14.00;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воскресенье - выходной.</w:t>
      </w:r>
      <w:r w:rsidRPr="00317D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1A6D49" w:rsidRDefault="001A6D49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1A6D49" w:rsidRDefault="001A6D49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1A6D49" w:rsidRDefault="001A6D49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1A6D49" w:rsidRDefault="001A6D49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1A6D49" w:rsidRPr="00317D8D" w:rsidRDefault="001A6D49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317D8D" w:rsidRP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ПОЯСНИТЕЛЬНАЯ ЗАПИСКА </w:t>
      </w:r>
    </w:p>
    <w:p w:rsidR="00641671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  постановлени</w:t>
      </w:r>
      <w:r w:rsidR="006416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Предоставление письменных разъяснений налогоплательщикам по вопросам применения муниципальных нормативных правовых актов </w:t>
      </w:r>
    </w:p>
    <w:p w:rsidR="00317D8D" w:rsidRP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МО СП</w:t>
      </w:r>
      <w:r w:rsidR="006416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« Село Климов Завод» </w:t>
      </w: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о местных налогах и сборах</w:t>
      </w: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317D8D" w:rsidRP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</w:rPr>
      </w:pPr>
    </w:p>
    <w:p w:rsidR="00317D8D" w:rsidRPr="00317D8D" w:rsidRDefault="00317D8D" w:rsidP="0031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 Федерального закона от 27 июля 2010 года N 210-ФЗ "Об организации предоставления государственных и муниципальных услуг" </w:t>
      </w:r>
      <w:r w:rsidRPr="00317D8D">
        <w:rPr>
          <w:rFonts w:ascii="Calibri" w:eastAsia="Times New Roman" w:hAnsi="Calibri" w:cs="Times New Roman"/>
          <w:color w:val="000000"/>
          <w:lang w:eastAsia="ru-RU"/>
        </w:rPr>
        <w:t>п</w:t>
      </w: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муниципальной услугой, предоставляемой органом местного самоуправления понимается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</w:t>
      </w:r>
      <w:proofErr w:type="gramEnd"/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октября 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:rsidR="00317D8D" w:rsidRPr="00317D8D" w:rsidRDefault="00317D8D" w:rsidP="0031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пункту 2 статьи 34.2 Налогового кодекса Российской Федерации финансовые органы муниципальных образований дают письменные разъяснения по вопросам применения нормативных правовых актов органов местного самоуправления о местных налогах и сборах.</w:t>
      </w:r>
    </w:p>
    <w:p w:rsidR="00317D8D" w:rsidRPr="00317D8D" w:rsidRDefault="00317D8D" w:rsidP="0031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2 пункта 1 статьи 21 Налогового кодекса Российской Федерации налогоплательщики, в свою очередь, имеют право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сборах.</w:t>
      </w:r>
    </w:p>
    <w:p w:rsidR="00317D8D" w:rsidRPr="00317D8D" w:rsidRDefault="00317D8D" w:rsidP="0031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обязанность органов местного самоуправления давать письменные разъяснения по вопросам применения нормативных правовых актов органов местного самоуправления о местных налогах и сборах установлена НК РФ и является отдельным государственным полномочием, переданным для осуществления органу местного самоуправления.</w:t>
      </w:r>
    </w:p>
    <w:p w:rsidR="00317D8D" w:rsidRDefault="00317D8D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Представленный проект решения разработан в целях реализации названных положений федерального законодательства.</w:t>
      </w: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Pr="00317D8D" w:rsidRDefault="001A6D49" w:rsidP="00317D8D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A6D49" w:rsidRDefault="001A6D49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A6D49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ФИНАНСОВО-ЭКОНОМИЧЕСКОЕ ОБОСНОВАНИЕ</w:t>
      </w:r>
    </w:p>
    <w:p w:rsidR="00641671" w:rsidRDefault="00317D8D" w:rsidP="00641671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 постановлени</w:t>
      </w:r>
      <w:r w:rsidR="006416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</w:t>
      </w:r>
      <w:r w:rsidR="006416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641671"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>МО СП</w:t>
      </w:r>
      <w:r w:rsidR="0064167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641671" w:rsidRPr="00317D8D" w:rsidRDefault="00641671" w:rsidP="00641671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« Село Климов Завод» </w:t>
      </w: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о местных налогах и сборах</w:t>
      </w: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</w:rPr>
      </w:pPr>
    </w:p>
    <w:p w:rsidR="001A6D49" w:rsidRPr="00317D8D" w:rsidRDefault="001A6D49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</w:rPr>
      </w:pPr>
    </w:p>
    <w:p w:rsidR="00317D8D" w:rsidRDefault="00317D8D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настоящего решения не потребует расходов местного бюджета.</w:t>
      </w: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49" w:rsidRDefault="001A6D49" w:rsidP="00317D8D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8D" w:rsidRP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ПЕРЕЧЕНЬ</w:t>
      </w:r>
    </w:p>
    <w:p w:rsidR="00317D8D" w:rsidRP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муниципальных нормативных правовых актов, подлежащих признанию </w:t>
      </w:r>
      <w:proofErr w:type="gramStart"/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силу, приостановлению, изменению или принятию в связи с принятием постановления «</w:t>
      </w:r>
      <w:r w:rsidRPr="00317D8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31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»»</w:t>
      </w:r>
    </w:p>
    <w:p w:rsidR="00317D8D" w:rsidRDefault="00317D8D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</w:rPr>
      </w:pPr>
    </w:p>
    <w:p w:rsidR="00641671" w:rsidRPr="00317D8D" w:rsidRDefault="00641671" w:rsidP="00317D8D">
      <w:pPr>
        <w:widowControl w:val="0"/>
        <w:spacing w:after="0" w:line="269" w:lineRule="exact"/>
        <w:jc w:val="center"/>
        <w:rPr>
          <w:rFonts w:ascii="Times New Roman" w:hAnsi="Times New Roman" w:cs="Times New Roman"/>
          <w:b/>
          <w:bCs/>
        </w:rPr>
      </w:pPr>
    </w:p>
    <w:p w:rsidR="00317D8D" w:rsidRPr="00317D8D" w:rsidRDefault="00317D8D" w:rsidP="00317D8D">
      <w:pPr>
        <w:widowControl w:val="0"/>
        <w:spacing w:after="0" w:line="274" w:lineRule="exact"/>
        <w:ind w:left="4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принятием указанного постановления приостановление, изменение или принятие муниципальных нормативных правовых актов не потребуется.</w:t>
      </w:r>
    </w:p>
    <w:p w:rsidR="00317D8D" w:rsidRPr="00317D8D" w:rsidRDefault="00317D8D" w:rsidP="00317D8D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EF9"/>
    <w:multiLevelType w:val="hybridMultilevel"/>
    <w:tmpl w:val="E8F6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5747"/>
    <w:multiLevelType w:val="hybridMultilevel"/>
    <w:tmpl w:val="14B02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0361F"/>
    <w:multiLevelType w:val="hybridMultilevel"/>
    <w:tmpl w:val="1952E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D"/>
    <w:rsid w:val="0000738B"/>
    <w:rsid w:val="00017A4C"/>
    <w:rsid w:val="00042892"/>
    <w:rsid w:val="00042AD0"/>
    <w:rsid w:val="0004388F"/>
    <w:rsid w:val="000458EB"/>
    <w:rsid w:val="00046AEA"/>
    <w:rsid w:val="00060ED1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3193D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A6D49"/>
    <w:rsid w:val="001B006F"/>
    <w:rsid w:val="001B1B43"/>
    <w:rsid w:val="001B432C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86808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329F"/>
    <w:rsid w:val="002E7F46"/>
    <w:rsid w:val="002F318B"/>
    <w:rsid w:val="002F5DDE"/>
    <w:rsid w:val="002F6F8F"/>
    <w:rsid w:val="003058DE"/>
    <w:rsid w:val="00313EAB"/>
    <w:rsid w:val="00317D8D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190B"/>
    <w:rsid w:val="00403BAC"/>
    <w:rsid w:val="0043381D"/>
    <w:rsid w:val="004342B5"/>
    <w:rsid w:val="00440FD5"/>
    <w:rsid w:val="004525F5"/>
    <w:rsid w:val="00466631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13EC8"/>
    <w:rsid w:val="00620CE9"/>
    <w:rsid w:val="00635B69"/>
    <w:rsid w:val="0063752E"/>
    <w:rsid w:val="00641671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66632"/>
    <w:rsid w:val="00770AF3"/>
    <w:rsid w:val="00774B05"/>
    <w:rsid w:val="00775C16"/>
    <w:rsid w:val="0079203E"/>
    <w:rsid w:val="007926D9"/>
    <w:rsid w:val="00794C71"/>
    <w:rsid w:val="007971FE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A0773"/>
    <w:rsid w:val="008A67BF"/>
    <w:rsid w:val="008A683E"/>
    <w:rsid w:val="008B4067"/>
    <w:rsid w:val="008C330D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56D9D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E4E82"/>
    <w:rsid w:val="00AF14D9"/>
    <w:rsid w:val="00AF3AC6"/>
    <w:rsid w:val="00AF4B9F"/>
    <w:rsid w:val="00AF517A"/>
    <w:rsid w:val="00B07398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DE21B1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955AA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58E7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E03039F4EC2D6D158ABFCB5BA1DA2E6BD9CCB2CFBF280C6CA27925B122D2FCBE7352AADAB3E498C892354634CC5F79D79AA65D8AC67337B9Z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03039F4EC2D6D158ABFCB5BA1DA2E6BD9CCB2CFBF280C6CA27925B122D2FCBE7352A9D3B3ECC99DDD341A72984C7BD79AA45C95BCZDO" TargetMode="Externa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46E03039F4EC2D6D158ABFCB5BA1DA2E6BD9CCB2CFBF280C6CA27925B122D2FCBE7352AADAB3E498C892354634CC5F79D79AA65D8AC67337B9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2019-04-17T08:28:00Z</cp:lastPrinted>
  <dcterms:created xsi:type="dcterms:W3CDTF">2019-04-17T05:20:00Z</dcterms:created>
  <dcterms:modified xsi:type="dcterms:W3CDTF">2019-04-17T08:32:00Z</dcterms:modified>
</cp:coreProperties>
</file>