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51" w:rsidRPr="0042257C" w:rsidRDefault="000E2851" w:rsidP="000E2851">
      <w:pPr>
        <w:shd w:val="clear" w:color="auto" w:fill="FFFFFF"/>
        <w:spacing w:after="225"/>
        <w:ind w:firstLine="567"/>
        <w:jc w:val="center"/>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ПРИНЯТ РЕШЕНИЕМ СЕЛЬСКОЙ ДУМЫ МУНИЦИПАЛЬНОГО ОБРАЗОВАНИЯ СЕЛЬСКОЕ ПОСЕЛЕНИЕ «СЕЛО КЛИМОВ-ЗАВОД» 16 ОКТЯБРЯ 2005 ГОДА №14</w:t>
      </w: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УСТАВ</w:t>
      </w: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МУНИЦИПАЛЬНОГО ОБРАЗОВАНИЯ</w:t>
      </w: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СЕЛЬСКОЕ ПОСЕЛЕНИЕ «СЕЛО КЛИМОВ-ЗАВОД»</w:t>
      </w:r>
    </w:p>
    <w:p w:rsidR="000E2851" w:rsidRPr="0042257C" w:rsidRDefault="000E2851" w:rsidP="000E2851">
      <w:pPr>
        <w:shd w:val="clear" w:color="auto" w:fill="FFFFFF"/>
        <w:ind w:firstLine="567"/>
        <w:jc w:val="center"/>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ЮХНОВСКОГО РАЙОНА КАЛУЖСКОЙ ОБЛАСТИ</w:t>
      </w:r>
    </w:p>
    <w:p w:rsidR="000E2851" w:rsidRPr="0042257C" w:rsidRDefault="000E2851" w:rsidP="000E2851">
      <w:pPr>
        <w:shd w:val="clear" w:color="auto" w:fill="FFFFFF"/>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(Изменения: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 w:history="1">
        <w:r w:rsidRPr="0042257C">
          <w:rPr>
            <w:rFonts w:ascii="Times New Roman" w:eastAsia="Times New Roman" w:hAnsi="Times New Roman"/>
            <w:color w:val="A75E2E"/>
            <w:sz w:val="26"/>
            <w:szCs w:val="26"/>
            <w:u w:val="single"/>
            <w:lang w:eastAsia="ru-RU"/>
          </w:rPr>
          <w:t>НГР:RU405133042006001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 w:history="1">
        <w:r w:rsidRPr="0042257C">
          <w:rPr>
            <w:rFonts w:ascii="Times New Roman" w:eastAsia="Times New Roman" w:hAnsi="Times New Roman"/>
            <w:color w:val="A75E2E"/>
            <w:sz w:val="26"/>
            <w:szCs w:val="26"/>
            <w:u w:val="single"/>
            <w:lang w:eastAsia="ru-RU"/>
          </w:rPr>
          <w:t>НГР:RU405133042007001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 w:history="1">
        <w:r w:rsidRPr="0042257C">
          <w:rPr>
            <w:rFonts w:ascii="Times New Roman" w:eastAsia="Times New Roman" w:hAnsi="Times New Roman"/>
            <w:color w:val="A75E2E"/>
            <w:sz w:val="26"/>
            <w:szCs w:val="26"/>
            <w:u w:val="single"/>
            <w:lang w:eastAsia="ru-RU"/>
          </w:rPr>
          <w:t>НГР:RU405133042009001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Default="000E2851" w:rsidP="000E2851">
      <w:pPr>
        <w:shd w:val="clear" w:color="auto" w:fill="FFFFFF"/>
        <w:spacing w:after="225"/>
        <w:ind w:firstLine="567"/>
        <w:jc w:val="both"/>
        <w:rPr>
          <w:rFonts w:ascii="Times New Roman" w:eastAsia="Times New Roman" w:hAnsi="Times New Roman"/>
          <w:b/>
          <w:bCs/>
          <w:color w:val="000000"/>
          <w:sz w:val="26"/>
          <w:szCs w:val="26"/>
          <w:lang w:eastAsia="ru-RU"/>
        </w:rPr>
      </w:pPr>
    </w:p>
    <w:p w:rsidR="000E2851" w:rsidRDefault="000E2851" w:rsidP="000E2851">
      <w:pPr>
        <w:shd w:val="clear" w:color="auto" w:fill="FFFFFF"/>
        <w:spacing w:after="225"/>
        <w:ind w:firstLine="567"/>
        <w:jc w:val="both"/>
        <w:rPr>
          <w:rFonts w:ascii="Times New Roman" w:eastAsia="Times New Roman" w:hAnsi="Times New Roman"/>
          <w:b/>
          <w:bCs/>
          <w:color w:val="000000"/>
          <w:sz w:val="26"/>
          <w:szCs w:val="26"/>
          <w:lang w:eastAsia="ru-RU"/>
        </w:rPr>
      </w:pP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lastRenderedPageBreak/>
        <w:t>Статья 1. Правовой статус сельского поселения «Село Климов-Завод»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Сельское поселение «Село Климов-Завод» наделено статусом сельского поселения Законом Калужской области №369-03 от 01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 Границы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Границы территории сельского поселения «Село Климов-Завод» установлены Законом Калужской области №369-03 от 01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Границы сельского поселения «Село Климов-Завод» подлежат описанию и утверждению в соответствии с требованиями законодательства. Схема территории сельского поселения «Село Климов-Завод» и описание границ являются приложением к настоящему Уставу.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Изменение границ, а также преобразование сельского поселения «Село Климов-Завод» осуществляется в соответствии с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 Наименование и состав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Официальное наименование сельского поселения - муниципальное образование сельское поселение «Село Климов-Завод» (далее - сельское поселение).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Территория сельского поселения включает в себя населенные пункты, объединенные общей территорией: село Климов-Завод, деревня Андреенки, деревня Гриденки, деревня Стененки, деревня Тарасовка. Административным центром сельского поселения является село Климов-Завод.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Территория сельского поселения входит в состав территории муниципального района «Юхновский район».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 Население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Население сельского поселения составляют граждане Российской Федерации, лица без гражданства и иностранные граждане, постоянно или преимущественно проживающие на территории сельского поселения,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 Официальные символы сельского поселения и порядок их использования.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Сельское поселение вправе устанавливать официальные символы (флаг и герб), отражающие исторические, культурные, национальные и иные местные традиции.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 Взаимоотношения органов местного самоуправления сельского поселения и органов местного самоуправления иных муниципальных образований.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II. ПРАВОВЫЕ ОСНОВЫ ОРГАНИЗАЦИИ МЕСТНОГО САМОУПРАВЛЕНИЯ В СЕЛЬСКОМ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7. Местное самоуправление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Местное самоуправление в сельском поселении осуществляется в границах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8. Правовая основа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Местное самоуправление в сельском поселении осуществляется на основе принципов: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соблюдения прав и свобод человека и гражданина;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государственных гарантий осуществления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законности;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гласности;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самостоятельности местного самоуправления в решении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выборности органов и должностных лиц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ответственности органов и должностных лиц местного самоуправления перед населением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9. Вопросы местного значения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 вопросам местного значения сельского поселения относятся: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формирование, утверждение, исполнение бюджета сельского поселения и контроль за исполнением данного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установление, изменение и отмена местных налогов и сборов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владение, пользование и распоряжение имуществом, находящимся в муниципальной собственности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организация в границах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(Пункт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участие в предупреждении и ликвидации последствий чрезвычайных ситуаций в границах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8.1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8"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обеспечение первичных мер пожарной безопасности в границах населенных пунктов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9"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0"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1"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создание условий для организации досуга и обеспечения жителей сельского поселения услугами организаций культуры;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сохранение, использование и популяризация объектов культурного наследия (памятников истории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2"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15) создание условий для массового отдыха жителей поселения и организация обустройства мест массового отдыха населения,</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включая обеспечение свободного доступа граждан к водным объектам общего пользования и их береговым полосам;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16) (Пункт 16 утрачивает силу с 1 января 2008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5"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17) формирование архивных фондов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18) организация сбора и вывоза бытовых отходов и мусора;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установления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наименование улиц и номерами домов, размещение и содержание малых архитектурных форм),</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а также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19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осуществления в случаях предусмотренных Градостроительным кодексом Российской Федерации, осмотров зданий, сооружений и выдача рекомендации об устранении выявленных в ходе таких осмотров нарушений;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20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21) присвоение наименований улицам, площадям и иным территориям проживания граждан в населенных пунктах, установление нумерации домов;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22) организация ритуальных услуг и содержание мест захоронения;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2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24)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25) (Утратил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0"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26) осуществление мероприятий по обеспечению безопасности людей на водных объектах, охране их жизни и здоровья;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27) создание, развитие и обеспечение охраны лечебно–оздоровительных местностей и курортов местного значения на территории поселения, также осуществление муниципального контроля в области использования и охраны особо охраняемых природных территорий честного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(Подпункт 28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2"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28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3"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29) (Пункт 29 утрачивает силу с 1 января 2008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4"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30) организация и осуществление мероприятий по работе с детьми и молодежью в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(Подпункт 30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5"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6"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32) осуществление муниципального лесного контроля;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7" w:history="1">
        <w:r w:rsidRPr="0042257C">
          <w:rPr>
            <w:rFonts w:ascii="Times New Roman" w:eastAsia="Times New Roman" w:hAnsi="Times New Roman"/>
            <w:color w:val="A75E2E"/>
            <w:sz w:val="26"/>
            <w:szCs w:val="26"/>
            <w:u w:val="single"/>
            <w:lang w:eastAsia="ru-RU"/>
          </w:rPr>
          <w:t>НГР:RU405133042007001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33) создание условий для деятельности добровольных формирований поселения по охране общественного порядка;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33 дополнен, вступает в силу с 1 января 2008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39"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33.1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33.2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34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35) осуществление муниципального контроля за проведением муниципальных лотерей;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35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36) осуществление мер противодействию коррупции в границах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36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1.1 исключена: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5"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исключена: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6"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(Нумерация, содержание части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(Статья 9.1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49"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Органы местного самоуправления поселения имеют право 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создание музеев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(Утратил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совершение нотариальных действий, предусмотренных законодательством, в случае отсутствия в поселении нотариуса;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 части 1 статьи 9.1 вступает в силу с 15 января 2008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4)участие в осуществлении деятельности по опеке и попечительству;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4 части 1 статьи 9.1 вступает в силу с 1 января 2008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(Утратил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8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2"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8.1) создание муниципальной пожарной охраны;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8.1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создание условий для развития туризма;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9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10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42257C">
        <w:rPr>
          <w:rFonts w:ascii="Times New Roman" w:eastAsia="Times New Roman" w:hAnsi="Times New Roman"/>
          <w:color w:val="000000"/>
          <w:sz w:val="26"/>
          <w:szCs w:val="26"/>
          <w:lang w:eastAsia="ru-RU"/>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9.2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9.2. Полномочия органов местного самоуправления сельского поселения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принятие устава муниципального образования и внесение в него изменений и дополнений, издание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установление официальных символов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 надбавок к ценам (тарифам) для потребителей. Полномочия органов местного </w:t>
      </w:r>
      <w:r w:rsidRPr="0042257C">
        <w:rPr>
          <w:rFonts w:ascii="Times New Roman" w:eastAsia="Times New Roman" w:hAnsi="Times New Roman"/>
          <w:color w:val="000000"/>
          <w:sz w:val="26"/>
          <w:szCs w:val="26"/>
          <w:lang w:eastAsia="ru-RU"/>
        </w:rPr>
        <w:lastRenderedPageBreak/>
        <w:t>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ценам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муниципального района;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полномочиями по организации теплоснабжения, предусмотренными Федеральным законом «О теплоснабжении»;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полномочиями в сфере водоснабжения и водоотведения, предусмотренными Федеральным законом «О водоснабжении и водоотведении»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организационное</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и материально-техническое обеспечение подготовки и проведения муниципальных выборов, местного референдума, голосования по отзыву депутата, голосования</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по</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вопросам изменения границ муниципального образования, преобразования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сведений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осуществление международных и внешнеэкономических связей в соответствии с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организация подготовки, переподготовки и повышения квалификации депутатов представительного органа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42257C">
        <w:rPr>
          <w:rFonts w:ascii="Times New Roman" w:eastAsia="Times New Roman" w:hAnsi="Times New Roman"/>
          <w:color w:val="000000"/>
          <w:sz w:val="26"/>
          <w:szCs w:val="26"/>
          <w:lang w:eastAsia="ru-RU"/>
        </w:rPr>
        <w:lastRenderedPageBreak/>
        <w:t>законодательством об энергосбережении и о повышении энергетической эффективности;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15) иными полномочиями в соответствии с Федеральным законом от 06.10.2003</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 131-ФЗ, «Об общих принципах организации местного самоуправления в Российской Федерации»,</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поселения работ ( в том числе дежурств) в целях решения вопросов местного значения поселений, предусмотренных пунктами 8 -9, 15 и 19 части 1 статьи 9 настоящего Устава.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 социально значимым работам могут</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быть отнесены только работы, не требующие специальной профессиональной подготовки.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III. УЧАСТИЕ НАСЕЛЕНИЯ СЕЛЬСКОГО ПОСЕЛЕНИЯ В ОСУЩЕСТВЛЕНИИ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10. Права граждан Российской Федерации на осуществление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(Название статьи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5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Граждане Российской Федерации, проживающие на территории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Граждане Российской Федерации,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11. Местный референдум.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целях решения непосредственно населением вопросов местного значения проводится местный референдум.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Местный референдум может проводиться на всей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Решение о назначении местного референдума принимается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 инициативе, выдвинутой гражданами Российской Федерации, постоянно проживающими на территории сельского поселения, имеющими право на участие в местном референдуме;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по инициативе представительного органа сельского поселения и главы местной администрации сельского поселения, выдвинутой ими совместно.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4. Для выдвижения населением инициативы проведения местного референдума и сбора подписей в ее поддержку может быть образована </w:t>
      </w:r>
      <w:r w:rsidRPr="0042257C">
        <w:rPr>
          <w:rFonts w:ascii="Times New Roman" w:eastAsia="Times New Roman" w:hAnsi="Times New Roman"/>
          <w:color w:val="000000"/>
          <w:sz w:val="26"/>
          <w:szCs w:val="26"/>
          <w:lang w:eastAsia="ru-RU"/>
        </w:rPr>
        <w:lastRenderedPageBreak/>
        <w:t>инициативная группа по проведению референдума в количестве не менее 10 человек.</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 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Ходатайство инициативной группы должно быть подписано всеми членами инициативной группы.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в случае соответствия ходатайства и документов требованиям законодательства и настоящего Устава - о направлении их в представительный орган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в противном случае - об отказе в регистрации инициативной группы.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Представительный орган сельского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сельского поселения ходатайства инициативной группы по проведению местного референдума и приложенных к нему документов.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случае признания представительным органом сельского поселения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с даты опубликования решения местного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5. Условием назначения местного референдума по инициативе граждан, избирательных объединений, иных общественных объединений, указанных в п. 2 части 3 настоящей статьи, является сбор подписей в поддержку данной </w:t>
      </w:r>
      <w:r w:rsidRPr="0042257C">
        <w:rPr>
          <w:rFonts w:ascii="Times New Roman" w:eastAsia="Times New Roman" w:hAnsi="Times New Roman"/>
          <w:color w:val="000000"/>
          <w:sz w:val="26"/>
          <w:szCs w:val="26"/>
          <w:lang w:eastAsia="ru-RU"/>
        </w:rPr>
        <w:lastRenderedPageBreak/>
        <w:t>инициативы, количество которых устанавливается законом субъекта РФ и равно 5 процентам от числа участников референдума, зарегистрированных на территории сельского поселения в соответствии с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 2 части 3 настоящей статьи, оформляется в порядке, установленном федеральным законом и законом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Инициатива проведения референдума, выдвинутая совместно представительным органом сельского поселения и главой местной администрации сельского поселения, оформляется правовыми актами представительного органа сельского поселения и главы местной администрации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Представительный орган сельского поселения обязана назначить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или прокурора. В случае, если местный референдум назначен судом, местный референдум организуется избирательной комиссией сельского поселения, а обеспечение проведения местного референдума осуществляется уполномоченным исполнительным органом государственной власти Калужской области или иным органом, на который судом возложено обеспечение проведения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Итоги голосования и принятое на местном референдуме решение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представительный орган сельского поселения или должностное лицо местной администрации, в компетенцию которого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принятие соответствующего муниципального правового акта. Указанный срок не может превышать три месяца.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устанавливается Федеральным законом и законом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Иные вопросы, связанные с порядком проведения местного референдума, регулируются в соответствии с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12. Муниципальные выборы.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Выборы назначаются представительным органом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или судом.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Выборы депутатов представительного органа сельского поселения назначаются на второе воскресенье сентября года, в котором истекают сроки их полномочий, в порядке, установленном действующим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Итоги муниципальных выборов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Иные вопросы, связанные с проведением муниципальных выборов, регулируются в соответствии с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При проведении муниципальных выборов применяется мажоритарная избирательная система.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6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5"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13. Голосование по отзыву депутата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Основаниями для отзыва депутата представительного органа сельского поселения могут служить только его конкретные противоправные решения или действия (бездействия) в случае подтверждения их в судебном порядке. Процедура отзыва депутата представительного органа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3.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w:t>
      </w:r>
      <w:r w:rsidRPr="0042257C">
        <w:rPr>
          <w:rFonts w:ascii="Times New Roman" w:eastAsia="Times New Roman" w:hAnsi="Times New Roman"/>
          <w:color w:val="000000"/>
          <w:sz w:val="26"/>
          <w:szCs w:val="26"/>
          <w:lang w:eastAsia="ru-RU"/>
        </w:rPr>
        <w:lastRenderedPageBreak/>
        <w:t>государственной власти и местного самоуправления в порядке, предусмотренном федеральным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14. Голосование по вопросам изменения границ сельского поселения, преобразования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15. Правотворческая инициатива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Инициативной группе граждан должна быть обеспечена возможность изложения своей позиции при рассматривании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сельского поселения, указанный проект должен быть рассмотрен на его открытом заседании.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16. Территориальное общественное самоуправление.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42257C">
        <w:rPr>
          <w:rFonts w:ascii="Times New Roman" w:eastAsia="Times New Roman" w:hAnsi="Times New Roman"/>
          <w:color w:val="000000"/>
          <w:sz w:val="26"/>
          <w:szCs w:val="26"/>
          <w:lang w:eastAsia="ru-RU"/>
        </w:rPr>
        <w:lastRenderedPageBreak/>
        <w:t>микрорайон; сельский населенный пункт, не являющийся поселением; иные территории проживания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Территория, на которой осуществляется территориальное общественное самоуправление, устанавливается решением представительного органа сельского поселения, проживающего на данной территории.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17. Порядок организации и осуществления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Выборы и деятельность органов территориального общественного самоуправления осуществляются в соответствии с нормативными правовыми актами о территориальном общественном самоуправлении, утверждаемым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Собрания, конференции граждан по вопросам деятельности территориального общественного самоуправления созываются в соответствии с нормативными правовыми актами о территориальном общественном самоуправлении, принимаемыми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Органы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представляют интересы населения, проживающего на соответствующей территории;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2) обеспечивают исполнение решений, принятых на собраниях и конференциях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местной администрацией сельского поселения с использованием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6"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18. Публичные слушания.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Публичные слушания проводятся по инициативе населения, представительного органа сельского поселения или главы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На публичные слушания выносятся в обязательном порядке: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w:t>
      </w:r>
      <w:r w:rsidRPr="0042257C">
        <w:rPr>
          <w:rFonts w:ascii="Times New Roman" w:eastAsia="Times New Roman" w:hAnsi="Times New Roman"/>
          <w:color w:val="000000"/>
          <w:sz w:val="26"/>
          <w:szCs w:val="26"/>
          <w:lang w:eastAsia="ru-RU"/>
        </w:rPr>
        <w:lastRenderedPageBreak/>
        <w:t>Уставе вопросов местного значения и полномочий по их решению в соответствии с Конституцией Российской Федерации,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7"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проект местного бюджета и отчета о его исполнении;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8" w:history="1">
        <w:r w:rsidRPr="0042257C">
          <w:rPr>
            <w:rFonts w:ascii="Times New Roman" w:eastAsia="Times New Roman" w:hAnsi="Times New Roman"/>
            <w:color w:val="A75E2E"/>
            <w:sz w:val="26"/>
            <w:szCs w:val="26"/>
            <w:u w:val="single"/>
            <w:lang w:eastAsia="ru-RU"/>
          </w:rPr>
          <w:t>НГР:RU405133042006001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6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вопросы о преобразовании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Порядок организации и проведения публичных слушаний определяется нормативным актом о публичных слушаниях, утверждаемым представительным органом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нормативного акта представительного органа, другие меры, обеспечивающие участие в публичных слушаниях населения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19. Собрание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нормативными правовыми актами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Итоги проведения собрания граждан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20. Конференция граждан (собрание делегатов).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на части территории сельского поселения могут проводиться конференции граждан (собрания делегатов).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Решением представительного органа сельского поселения устанавливаются случаи, при которых полномочия граждан могут осуществляться конференцией граждан (собранием делегатов).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Итоги конференции граждан (собрания делегатов) подлежат официальному опубликованию (обнародованию).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21. Опрос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Результаты опроса носят рекомендательный характер.</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опросе граждан имеют право участвовать жители сельского поселения, обладающие избирательным правом.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Опрос граждан проводится по инициативе: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представительного органа сельского поселения или главы сельского поселения - по вопросам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Порядок назначения и проведения опроса граждан определяется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Решение о назначении опроса граждан принимается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lastRenderedPageBreak/>
        <w:t>Статья 22. Обращения граждан в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Граждане имеют право на индивидуальные и коллективные обращения в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22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3"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IV. ОРГАНЫ МЕСТНОГО САМОУПРАВЛЕНИЯ И ДОЛЖНОСТНЫЕ ЛИЦА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23.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образования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наименование представительного органа муниципального образования - Сельская Дума сельского поселения «Село Климов-Завод» (далее - сельская 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2) наименование главы муниципального образования - Глава сельского поселения «Село Климов-Завод» (далее - глава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«Село Климов-Завод» (далее - администрация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Федеральным законом от 06.10.2003 №131-ФЗ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24. Сельская Дума.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 включающего в себя всю территорию сельского поселения, сроком на 5 лет.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Сельская Дума обладает правами юридического лица в соответствии с федеральным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Сельская Дума вправе осуществлять свои полномочия в случае избрания не менее 2/3 от установленной численности депутатов.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Вновь избранная Сельская Дума собирается на первое заседание не позднее 30 дней со дня избрания представительного органа сельского поселения в правомочном составе.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Заседание Сельской Думы не может считаться правомочным, если на нем присутствует менее 50 процентов от числа избранных депутатов. Заседание Сельской Думы проводятся не реже одного раза в три месяца.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Сельская Дума принимает правовой акт, регулирующий вопросы организации и деятельности представительного органа, а также порядок принятия решений.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25. Организация деятельности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Сельская Дума самостоятельно определяет свою структуру.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r>
        <w:rPr>
          <w:rFonts w:ascii="Times New Roman" w:eastAsia="Times New Roman" w:hAnsi="Times New Roman"/>
          <w:color w:val="000000"/>
          <w:sz w:val="26"/>
          <w:szCs w:val="26"/>
          <w:lang w:eastAsia="ru-RU"/>
        </w:rPr>
        <w:t xml:space="preserve">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Глава сельского поселения избирается на срок полномочий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Из числа депутатов сельской Думы на срок его полномочий тайным голосованием избирается заместитель председателя сельской Думы. Порядок избрания заместителя председателя сельской Думы определяется Регламентом работы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Из числа депутатов сельской Думы могут создаваться постоянные и временные комиссии по вопросам, отнесенным к компетенции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Основной формой деятельности постоянных и временных комиссий сельской Думы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сельской Думы проводятся открыто и гласно.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Решения постоянных и временных комиссий сельской Думы носят рекомендательный характер.</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Иные вопросы, связанные с организацией работы постоянных и временных комиссий сельской Думы определяются нормативными правовыми актами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Материально-техническое, правовое, информационное и иное обеспечение деятельности сельской Думы осуществляет местная администрация.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26. Компетенция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исключительной компетенции представительного органа муниципального образования находятся: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 принятие устава муниципального образования и внесение в него изменений и дополнений;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утверждение местного бюджета и отчета о его исполнении;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принятие планов и программ развития муниципального образования, утверждение отчетов об их исполнении;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определение порядка управления и распоряжения имуществом, находящимся в муниципальной собственности;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7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определение порядка участия муниципального образования в организациях межмуниципального сотрудничества;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принятие решения об удалении главы муниципального образования в отставку.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Иные полномочия представительного органа муниципального образования определяются федеральными законами и принимаемыми в соответствии с ними Уставом Калужской области, законами Калужской области и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3.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w:t>
      </w:r>
      <w:r w:rsidRPr="0042257C">
        <w:rPr>
          <w:rFonts w:ascii="Times New Roman" w:eastAsia="Times New Roman" w:hAnsi="Times New Roman"/>
          <w:color w:val="000000"/>
          <w:sz w:val="26"/>
          <w:szCs w:val="26"/>
          <w:lang w:eastAsia="ru-RU"/>
        </w:rPr>
        <w:lastRenderedPageBreak/>
        <w:t>администрации, в том числе о решении вопросов, поставленных представительным органом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26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27. Досрочное прекращение полномочий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случае принятия сельской Думой решения о самороспуске;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о самороспуске принимается сельской Думой по инициативе группы депутатов сельской Думы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установленного числа депутатов.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случае вступления в силу решения суда о неправомочности данного состава депутатов сельской Думы, в том числе в связи со сложением депутатами своих полномочий;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 случае преобразования сельского поселения, осуществляемого в соответствии с пунктами 3,5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4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4"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в случае утраты поселением статуса муниципального образования в связи с его объединением с городским округом.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5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Досрочное прекращение полномочий сельской Думы влечет досрочное прекращение полномочий ее депутатов.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 случае досрочного прекращения полномочий Сельской Думы, досрочные выборы в указанный представительный орган проводятся в сроки, установленные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28. Депутат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Депутат сельской Думы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Депутатом сельской Думы может быть избрано лицо, достигшее в день голосования возраста 18 лет и обладающее избирательным правом.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Срок полномочий депутата сельской Думы составляет 5 лет. Срок полномочий депутата сельской Думы начинается со дня его избрания и прекращаются со дня начала работы сельской Думы нового созыва.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Депутат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осуществляет по поручению сельской Думы контроль за исполнением решений, принятых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проверяет по поручению сельской Думы,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проводит встречи с избирателями, трудовыми коллективами и местными общественными организациями;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осуществляет иные полномочия в пределах своей компетенции.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Депутаты сельской Думы работают на непостоянной основе.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 Гарантии осуществления полномочий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в порядке, установленном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реализация права депутатом на обращение в порядке, установленном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прохождение подготовки, переподготовки и повышение квалификации депутата, организованной в соответствии с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возмещение расходов, связанных с осуществлением полномочий депутата, в размере и порядке, установленных муниципальным правовым 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Депутаты сельской Думы имеют удостоверения, подтверждающие их полномочия.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Депутаты Сельской Думы, выборные должностные лица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 от 06.10.2003 г.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8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89"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29. Досрочное прекращение полномочий депутата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Полномочия депутата сельской Думы прекращаются досрочно в случае: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смерти;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отставки по собственному желанию;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признания судом недееспособным или ограниченно дееспособным;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4) признания судом безвестно отсутствующим или объявления умершим;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вступления в отношении его в законную силу обвинительного приговора суда;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выезда за пределы Российской Федерации на постоянное место жительства;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0"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отзыва избирателями;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досрочного прекращения полномочий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призыва на военную службу или направления на заменяющую ее альтернативную гражданскую службу;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Депутат Сельской думы может быть отозван избирателями: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Основаниями для отзыва депутата могут служить только его конкретные противоправные решения или действия (бездействие), подтвержденные в судебном порядке: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отсутствие связи с избирателями избравшими его депутатами в избирательном округе;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нарушение общепринятых норм поведения в обществе, неуважение достоинства других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разглашение ставших ему известных в ходе выполнения депутатских полномочий сведений составляющих государственную или коммерческую тайну;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разглашение ставших ему известными в ходе выполнения депутатских полномочий сведений о частной жизни, семейной или иной тайны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преднамеренные действия по неисполнению решений Сельской думы, направленных на решение вопросов улучшения жизнеобеспечения населения округа;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внесение и лоббирование принятия решений Сельской думы в корыстных целях;</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неисполнение, при наличии возможностей, наказов избирателей.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голосование по отзыву депутатов Сельской думы проводится по инициативе населения и предусматривает процедуру: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 образование инициативной группы граждан по отзыву депутата в количестве не менее 10 граждан, обладающих избирательным правом и зарегистрированных в избирательном округе;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б) регистрация инициативной группы граждан в избирательной комиссии муниципального образования на основании документов: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-протокола собрания граждан о создании инициативной группы граждан по отзыву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-основание отзыва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подача инициативной группой граждан по отзыву депутата в суд заявления о подтверждении основания отзыва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 при удовлетворении судом заявления, осуществление сбора подписей инициативной группой граждан в поддержку отзыва депутата, которое должно быть не менее числа подписей, требующихся для регистрации кандидата в депутаты;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д) направление инициативной группой граждан в избирательную комиссию муниципального образования подтверждения судом основания отзыва депутата, протокола об итогах сбора подписей и подписных листов в поддержку отзыва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е) проверка достоверности подписей в подписных листах по отзыву депутата в избирательной комиссии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ж) направление избирательной комиссией поселения в Сельскую думу документов, установленных подпунктами: б, 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з) принятие решения Сельской думы о начале процедуры голосования по отзыву депутата, утверждению сметы расходов из местного бюджета на финансирование процедуры отзыва депутата, определению даты голосования;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 голосование по отзыву депутата, включая формирование участковых избирательных комиссий, обеспечивающих процесс голосования и подсчета голосов, предоставление помещений для голосования, изготовление бюллетеней, проведение непосредственного голосования в помещении для голосования, досрочного голосования, подсчет голосов и определение итогов голосования избирательной комиссией муниципального образования проводится в соответствии с Федеральным законом от 17.06.2002 г. « 67-ФЗ «Об основных гарантиях избирательных прав и прав на участие в референдуме граждан Российской Федерации» и законом Калужской области от 07.10.2004 г. « 361-ОЗ «О референдумах в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 со дня, следующего за днем принятия решения Сельской думы по определению даты голосования по отзыву депутата, ведение агитации «за» и «против» отзыва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л) отзываемое лицо должно быть проинформировано инициаторами его отзыва, избирательной комиссией поселения действующей в качестве комиссии по отзыву депутата, о времени и месте рассмотрения вопроса об отзыве;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м) со дня, следующего за днем принятия решения Сельской думы об определении даты голосования по отзыву депутата, указанный депутат вправе давать объяснения избирателям непосредственно или через средства массовой информации по поводу тех обстоятельств, которые стали основанием для возбуждения опроса об отзыве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 на всех этапах отзыва отзываемым лицом может быть использовано право на защиту чести и достоинства, гражданских прав и свобод в суде;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 депутат считается отозванным, если за отзыв проголосовало не менее половины избирателей, зарегистрированных в избирательном округе, со дня подписания избирательной комиссией поселения протокола о результатах голосования по отзыву депутата;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 итоги голосования по отзыву депутата сельской думы обнародуются в здании администрации не позднее одного месяца со дня подписания избирательной комиссией поселения протокола об итогах голосования по отзыву депутат.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2"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30. Глава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Глава сельского поселения избирается представительным органом сельского поселения из своего состава в соответствии с пунктом 3 статьи 25 настоящего Устава.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Глава сельского поселения исполняет полномочия председателя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Полномочия главы сельского поселения начинаются со дня его избрания и прекращаются со дня прекращения полномочий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Глава сельского поселения осуществляет свои полномочия на непостоянной основе.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Глава сельского поселения в своей деятельности подконтролен и подотчетен населению и сельской Думе.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Глава муниципального образования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31. Полномочия главы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Глава сельского поселения обладает следующими полномочиями: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подписывает и обнародует в порядке установленном настоящим Уставом, нормативные правовые акты, принятые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издает в пределах своих полномочий правовые акты;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вправе требовать созыва внеочередного заседания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организует выполнение нормативных правовых актов сельской Думы в рамках своих полномочий;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обладает правом внесения в сельскую Думу проектов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7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Глава сельского поселения имеет иные полномочия в соответствии с законодательством, настоящим Уставом и Регламентом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32. Досрочное прекращение полномочий главы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Полномочия главы сельского поселения прекращаются досрочно в случае: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смерти;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отставки по собственному желанию;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признания судом недееспособным или ограниченно дееспособным;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признания судом безвестно отсутствующим или объявления умершим;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вступления в отношении его в законную силу обвинительного приговора суда;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выезда за пределы Российской Федерации на постоянное место жительства;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8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6"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отзыва избирателями;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(Утратил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в случае преобразования сельского поселения, осуществляемого в соответствии с пунктами 3, 5</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8" w:history="1">
        <w:r w:rsidRPr="0042257C">
          <w:rPr>
            <w:rFonts w:ascii="Times New Roman" w:eastAsia="Times New Roman" w:hAnsi="Times New Roman"/>
            <w:color w:val="A75E2E"/>
            <w:sz w:val="26"/>
            <w:szCs w:val="26"/>
            <w:u w:val="single"/>
            <w:lang w:eastAsia="ru-RU"/>
          </w:rPr>
          <w:t>НГР:RU405133042009001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9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12.1) утраты сельским поселением статуса муниципального образования в связи с его объединением с городским округом;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12.1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31.01.2010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13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1"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14) удаление в отставку в соответствии со статьей 74.1 Федерального закона от 06 октября 2003 г №131-ФЗ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случае досрочного прекращения полномочий Главы сельского поселения, его полномочия временно исполняет заместитель председателя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33. Местная администрация.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Местная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Местная администрация обладает правом юридического лица.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Местная администрация сельского поселения осуществляет свою деятельность в соответствии с нормативными актами Российской Федерации и Калужской области, настоящим Уставом, Положением об администрации и иными правовыми актами, принятыми сельской Думой, а также нормативными актами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Финансирование местной администрации осуществляется в соответствии с утвержденным сельской Думой местным бюджетом и выделенными средствами расходов на управление.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34. Структура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Структура местной администрации утверждается сельской Думой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35. Полномочия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К компетенции местной администрации относится: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постановлениями и распоряжениями главы администрации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3) материально-техническое, правовое, информационное и иное обеспечение деятельности и постановлениями и распоряжениями Главы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3.1) осуществляет муниципальный контроль в соответствии с действующим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3.2.) от имени сельского поселения предоставляет муниципальные гарантии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 в соответствии с требованиями Бюджетного кодекса Российской Федерации и в порядке установленными муниципальными правовыми актами;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3.3) осуществляет управление муниципальным долгом;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3.3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местная администрация обладает иными полномочиями, определенными федеральными законами, законами Калужской области и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Функции местной администрации, а также организация и порядок ее деятельности определяются Положением о местной администрации, утверждаемым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36. Глава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 Глава местной администрации назначается на должность сельской Думой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главы местной администрации (до дня начала работы Сельской Думы нового созыва, но не менее чем на 2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Условия контракта для главы местной администрации утверждаются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Порядок проведения конкурса на замещение должности главы местной администрации устанавливается сельской Думой.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трудового договора (контракта) не позднее чем за 20 дней до дня проведения конкурса.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Члены конкурсной комиссии назначаются сельской Думой. Общее число членов конкурсной комиссии в сельском поселении устанавливается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Лицо назначается на должность главы местной администрации сельской Думой из числа кандидатов, представленных конкурсной комиссией по результатам конкурса.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Контракт с главой местной администрации заключается главой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4.1. Глава местной администрации, осуществляющий свои полномочия на основе контракта: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подконтролен и подотчетен Сельской Думе;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4.1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09"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37. Компетенция главы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Глава местной администрации руководит местной администрацией на принципах единоначалия.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Глава местной администрации действует без доверенности от имени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Глава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администрации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выдает от имени администрации сельского поселения доверенности, совершает иные юридические действия;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4) вносит на рассмотрение сельской Думы проекты нормативных правовых актов сельского поселения, предусматривающие установление, изменение и отмену </w:t>
      </w:r>
      <w:r w:rsidRPr="0042257C">
        <w:rPr>
          <w:rFonts w:ascii="Times New Roman" w:eastAsia="Times New Roman" w:hAnsi="Times New Roman"/>
          <w:color w:val="000000"/>
          <w:sz w:val="26"/>
          <w:szCs w:val="26"/>
          <w:lang w:eastAsia="ru-RU"/>
        </w:rPr>
        <w:lastRenderedPageBreak/>
        <w:t>местных налогов и сборов, осуществление расходов из средств местного бюджета, либо дает по ним заключения;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распоряжается финансовыми средствами в установленном законодательством порядке;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разрабатывает и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разрабатывает и представляет на утверждение сельской Думе структуру администрации сельского поселения, утверждает штатное расписание местной администрации в пределах утвержденных в местном бюджете средств на содержание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назначает на должность и освобождает от должности работников местной администрации, а также решает вопросы об их поощрении и применении к ним мер дисциплинарной ответственности;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утверждает положения о структурных подразделениях местной администрации, за исключением случаев, установленных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назначает на должности и освобождает от должности руководителей муниципальных предприятий и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представляет местную администрацию на всех официальных протокольных мероприятиях, выполняет другие представительские функции;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14) заключает от имени местной администрации договоры и обеспечивает своевременное и качественное выполнение всех договоров и обязательств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15) обеспечивает бесперебойную и устойчивую работу всех объектов муниципального хозяйства;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16) организует формирование муниципального заказа и контролирует его выполнение;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17) издает в пределах своих полномочий правовые акты;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18) вносит предложения о созыве внеочередных заседаний сельской Думы, предлагает вопросы в повестку дня заседаний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19) осуществляет иные полномочия в соответствии с законодательством и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38. Досрочное прекращение полномочий главы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Полномочия главы местной администрации прекращаются досрочно в случае: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смерти;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отставки по собственному желанию;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признания судом недееспособным или ограниченно дееспособным;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признания судом безвестно отсутствующим или объявления умершим;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вступления в отношении его в законную силу обвинительного приговора суда;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выезда за пределы Российской Федерации на постоянное место жительства;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9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0"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призыва на военную службу или направления на заменяющую ее альтернативную гражданскую службу;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11) преобразования сельского поселения, осуществляемого в соответствии с частями3, 5 статьи 13 Федерального закона от 06.10.2003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утраты сельским поселением статуса муниципального образования в связи с его объединением с городским округом;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увеличение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13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14) вступления в должность главы муниципального образования, исполняющего полномочия главы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14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случае досрочного прекращения полномочий Главы местной администрации, его полномочия до вновь назначенного Главы местной администрации осуществляет лицо, назначенное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39. Избирательная комиссия.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Избирательная комиссия муниципального образования является муниципальным органом, который не входит в структуру органов местного самоуправления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Организация проведения выборов депутатов сельской Думы, местного референдума, голосования по вопросам изменения границ сельского поселения, преобразования сельского поселения возлагается на избирательную комиссию.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6"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Избирательная комиссия сельского поселения формируется сельской Думой в порядке, установленном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Количественный состав избирательной комиссии сельского поселения - 8 членов комиссии с правом решающего голоса.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Полномочия избирательной комиссии и порядок ее деятельности регулируются федеральными законами, законами Калужской области,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Избирательная комиссия сельского поселения не обладает правом юридического лица.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lastRenderedPageBreak/>
        <w:t>ГЛАВА У. МУНИЦИПАЛЬНАЯ СЛУЖБА.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40. Муниципальная служба.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40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1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41.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утверждаемым законом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Должности муниципальной службы подразделяются на следующие группы: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высшие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главные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ведущие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старшие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младшие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42. Права и обязанности муниципального служащего.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Муниципальный служащий имеет право 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обеспечение организационно-технических условий, необходимых для исполнения должностных обязанностей;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участие по своей инициативе в конкурсе на замещение вакантной должности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повышение квалификации в соответствии с муниципальным правовым актом за счет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защиту своих персональных данных;</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12) пенсионной обеспечение в соответствии с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Муниципальный служащий обязан: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исполнять должностные обязанности в соответствии с должностной инструкцией;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соблюдать при исполнении должностных обязанностей права и законные интересы граждан и организаций;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поддерживать уровень квалификации, необходимый для надлежащего исполнения должностных обязанностей;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беречь государственное и муниципальное имущество, в том числе предоставленное ему для исполнения должностных обязанностей;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предоставлять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сообщать представителю нанимателя (работодателю) о выходе из гражданства Российской Федерации</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соблюдать ограничения, выполнять обязательства, не нарушать запреты, которые установлены Федеральным законом от 02.03.2007 года №25-ФЗ «О муниципальной службе в Российской Федерации» и другими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43. Прохождение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года №25-ФЗ «О муниципальной службе в Российской Федерации» в качестве ограничений, связанных с муниципальной службой.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квалификацией должностей муниципальной службы.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В целях определения соответствия замещаемой должности муниципальной службы один раз в три года проводится аттестация муниципального служащего.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4. Органы местного самоуправления самостоятельно определяют размер и условия оплаты труда муниципальных служащих. Размер должностного оклада, а </w:t>
      </w:r>
      <w:r w:rsidRPr="0042257C">
        <w:rPr>
          <w:rFonts w:ascii="Times New Roman" w:eastAsia="Times New Roman" w:hAnsi="Times New Roman"/>
          <w:color w:val="000000"/>
          <w:sz w:val="26"/>
          <w:szCs w:val="26"/>
          <w:lang w:eastAsia="ru-RU"/>
        </w:rPr>
        <w:lastRenderedPageBreak/>
        <w:t>также размер ежемесячных и иных дополнительных выплат и порядок их осуществления устанавливается муниципальными правовыми актами, издаваемыми Сельской Думой в соответствии с законодательством Российской Федерации и законодательством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44. Гарантии в связи с выходом на пенсию муниципальным служащим.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Пенсионное обеспечение лица, замещающего должность муниципальной службы, осуществляется в порядке, установленном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кормилица в порядке, определяемом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Лицам, замещавшим должности муниципальной службы, в связи с выходом на пенсию нормативным правовым актом Сельской Думы устанавливается доплата к пенсии.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Ежемесячная доплата к пенсии лицам, замещавшим должности муниципальной службы устанавливается при наличии стажа муниципальной службы 15 лет.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Порядок назначения выплаты и размер ежемесячной доплаты к пенсии лицам, замещавшим должности муниципальной службы, определяются нормативным правовым актом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Финансирование, указанных в настоящей статье, ежемесячных доплат к пенсии лицам, замещавшим должности муниципальной службы, осуществляется за счет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Нормативным правовым актом Сельской Думы, ежегодно при утверждении местного бюджета, определяется сумма средств на расходы, связанные с выплатой ежемесячной доплаты к пенсии. В случае отсутствия финансовых средств в местном бюджете на эти цели в соответствующем календарном году, ежемесячной доплаты к пенсии лицам, замещавшим должности муниципальной службы, не производится.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44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V1. МУНИЦИПАЛЬНЫЕ ПРАВОВЫЕ АКТЫ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45. Муниципальные правовые акты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систему муниципальных правовых актов входят: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устав муниципального образования, правовые акты, принятые на местном референдуме;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4" w:history="1">
        <w:r w:rsidRPr="0042257C">
          <w:rPr>
            <w:rFonts w:ascii="Times New Roman" w:eastAsia="Times New Roman" w:hAnsi="Times New Roman"/>
            <w:color w:val="A75E2E"/>
            <w:sz w:val="26"/>
            <w:szCs w:val="26"/>
            <w:u w:val="single"/>
            <w:lang w:eastAsia="ru-RU"/>
          </w:rPr>
          <w:t>НГР:RU405133042007001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нормативные и иные правовые акты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6"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3. Видами муниципальных правовых актов сельского поселения являются: устав, решение, постановление, распоряжение, приказ.</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Иные муниципальные правовые акты не должны противоречить настоящему Уставу и правовым актам, принятым на местном референдуме.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Сельская Дума по вопросам, отнесенным к ее компетенции федеральными законами, законами Калужской области 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сельской Думы и по иным вопросам, отнесенным к его компетенции федеральными законами, законами Калужской области, уставом муниципального образования.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5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2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Глава сельского поселения в пределах своих полномочий, установленных настоящим Уставом и решениями Сельской Думы, издает постановления и распоряжения по вопросам организации деятельности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7. Глава местной администрации в пределах своих полномочий, установленных федеральными законами, законами Калужской области, уставом </w:t>
      </w:r>
      <w:r w:rsidRPr="0042257C">
        <w:rPr>
          <w:rFonts w:ascii="Times New Roman" w:eastAsia="Times New Roman" w:hAnsi="Times New Roman"/>
          <w:color w:val="000000"/>
          <w:sz w:val="26"/>
          <w:szCs w:val="26"/>
          <w:lang w:eastAsia="ru-RU"/>
        </w:rPr>
        <w:lastRenderedPageBreak/>
        <w:t>муниципального образования, нормативными правовыми актами представительного органа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46. Устав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Устав сельского поселения, а также муниципальный правовой акт о внесении изменений и дополнений в устав сельского поселения принимаются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образований.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Изменение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Сельской Думы, принявшей муниципальный правовой акт о внесении в устав указанных изменений и дополнений.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47. Порядок принятия (издания)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Проекты муниципальных правовых актов могут вноситься депутатами сельской Думы, главой сельского поселения, главой местной администрации, органами прокуратуры, органами территориального общественного самоуправления и инициативными группами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местной администрации или при наличии заключения главы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4. По итогам рассмотрения проектов нормативных правовых актов правотворческие органы принимают одно из следующих решений: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о принятии данного нормативного правового акта;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о доработке данного нормативного правового акта с указанием порядка и сроков;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об отклонении данного нормативного правового акта с мотивированным обоснованием.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Принятие нормативного правового акта сельской Думы осуществляется коллегиально.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Иные вопросы, касающиеся порядка принятия (издания) муниципальных правовых актов сельской Думой, регулируются Регламентом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Принятие правового акта главой сельского поселения, главой местной администрации, руководителями структурных подразделений администрации сельского поселения осуществляется единолично.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Порядок издания правовых актов главой сельского поселения, главой местной администрации, руководителями структурных подразделений определяется ими самостоятельно.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период отсутствия главы местной администрации постановления и распоряжения местной администрации в пределах полномочий главы местной администрации издаются заместителем главы местной администрации, на которого данные полномочия возложены.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3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48. Порядок вступления в силу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Муниципальные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49. Официальное опубликование (обнародование)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Официальным опубликованием (обнародованием) муниципального правового акта считается: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первая публикация муниципального правового акта в районной газете «Юхновские вести», распространяемой на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первое вывешивание в специально отведенных местах на территории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VI. ЭКОНОМИЧЕСКАЯ ОСНОВА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50. Экономическая основа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Экономическую основу сельского поселения составляют: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имущество, находящееся в собственности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средства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имущественные права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51. Муниципальное имущество.</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В собственности сельского поселения находится имущество, предназначенное для решения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автомобильные дороги местного значения в границах населенных пунктов поселения, а также имущество, предназначенное для обслуживания автомобильных дорог;</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1"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2.1.) имущество, предназначенное для организации охраны общественного порядка в границах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(Пункт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29.05.2013 №13;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405133042013001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пассажирский транспорт и другое имущество, предназначенные для транспортного обслуживания населения в границах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имущество, предназначенное для предупреждения и ликвидации последствий чрезвычайных ситуаций в границах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имущество, предназначенное для обеспечения первичных мер пожарной безопасности;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имущество библиотек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5"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имущество, предназначенное для организации досуга и обеспечения жителей сельского поселения услугами организаций культуры;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9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6"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10) имущество, предназначенное для развития на территории поселения физической культуры и массового спорта;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10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7"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имущество, предназначенное для сбора и вывоза бытовых отходов и мусора;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имущество, включая земельные участки, предназначенные для организации ритуальных услуг и содержания мест захоронения;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15) земельные участки, отнесенные к муниципальной собственности поселения в соответствии с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16) пруды, обводненные карьеры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8"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17 исключен: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09.07.2007 №50;</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49" w:history="1">
        <w:r w:rsidRPr="0042257C">
          <w:rPr>
            <w:rFonts w:ascii="Times New Roman" w:eastAsia="Times New Roman" w:hAnsi="Times New Roman"/>
            <w:color w:val="A75E2E"/>
            <w:sz w:val="26"/>
            <w:szCs w:val="26"/>
            <w:u w:val="single"/>
            <w:lang w:eastAsia="ru-RU"/>
          </w:rPr>
          <w:t>НГР:RU405133042007001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18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0"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(Второй пункт 18 исключен: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19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2"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20) Имущество, предназначенное для обеспечения безопасности людей на водных объектах, охраны их жизни и здоровья.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20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21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17.02.2009 №83;</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4" w:history="1">
        <w:r w:rsidRPr="0042257C">
          <w:rPr>
            <w:rFonts w:ascii="Times New Roman" w:eastAsia="Times New Roman" w:hAnsi="Times New Roman"/>
            <w:color w:val="A75E2E"/>
            <w:sz w:val="26"/>
            <w:szCs w:val="26"/>
            <w:u w:val="single"/>
            <w:lang w:eastAsia="ru-RU"/>
          </w:rPr>
          <w:t>НГР:RU405133042009001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(Пункт 22 дополнен: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1.1. (Утратила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1.2. (Утратила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1.3. В собственности сельского поселения может находиться иное имущество, необходимое для осуществления полномочий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1.3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собственности сельского поселения может находиться: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 «Об общих принципах организации местного самоуправления в Российской Федерации», и другие безвозмездные поступления;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актами представительного органа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5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3. В случаях возникновения у сельского поселения права собственности на имущество, не соответствующее требованиям частей 1-2 настоящей статьи, указанное имущество подлежит перепрофилированию (изменению целевого </w:t>
      </w:r>
      <w:r w:rsidRPr="0042257C">
        <w:rPr>
          <w:rFonts w:ascii="Times New Roman" w:eastAsia="Times New Roman" w:hAnsi="Times New Roman"/>
          <w:color w:val="000000"/>
          <w:sz w:val="26"/>
          <w:szCs w:val="26"/>
          <w:lang w:eastAsia="ru-RU"/>
        </w:rPr>
        <w:lastRenderedPageBreak/>
        <w:t>назначения имущества) либо отчуждению. Порядок</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и сроки отчуждения такого имущества устанавливаются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19.09.2012 №8;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405133042012002</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(Утратила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52. Владение, пользование и распоряжением муниципальным имуществом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Сельская Дума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Сельская Дума определяет: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порядок планирования приватизации муниципального имущества;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порядок принятия решений об условиях приватизации муниципального имущества,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размер и виды затрат на организацию и проведение приватизации муниципального имущества;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порядок распределения денежных средств, полученных в результате приватизации муниципального имущества.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5. Доходы от использования и приватизации муниципального имущества поступают в местный бюджет.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6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53. Муниципальные предприятия и учреждения.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Органом местного самоуправления, осуществляющим функции и полномочия учредителя является местная администрация.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Местная администрация, осуществляющая функции и полномочия учредителя</w:t>
      </w:r>
      <w:r>
        <w:rPr>
          <w:rFonts w:ascii="Times New Roman" w:eastAsia="Times New Roman" w:hAnsi="Times New Roman"/>
          <w:color w:val="000000"/>
          <w:sz w:val="26"/>
          <w:szCs w:val="26"/>
          <w:lang w:eastAsia="ru-RU"/>
        </w:rPr>
        <w:t xml:space="preserve"> </w:t>
      </w:r>
      <w:r w:rsidRPr="0042257C">
        <w:rPr>
          <w:rFonts w:ascii="Times New Roman" w:eastAsia="Times New Roman" w:hAnsi="Times New Roman"/>
          <w:color w:val="000000"/>
          <w:sz w:val="26"/>
          <w:szCs w:val="26"/>
          <w:lang w:eastAsia="ru-RU"/>
        </w:rPr>
        <w:t>в порядке, предусмотренном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4"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определяет цели, условия и порядок деятельности муниципальных предприятий и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утверждает уставы муниципальных предприятий и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3) назначает на должность и освобождает от должности руководителей муниципальных предприятий и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заслушивает отчеты о деятельности муниципальных предприятий и учреждений.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Цели, условия и порядок деятельности для конкретного муниципального предприятия определяются его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Цели, условия и порядок деятельности для конкретного муниципального учреждения определяются его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4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5"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Руководители муниципальных предприятий и учреждений назначаются на должность распоряжением местной администрации в соответствии с заключенным контрактом (трудовым договором). Глава местной администрации вправе принять решение о назначении руководителя муниципального предприятия или учреждения на конкурсной основе.</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Руководители муниципальных предприятий и учреждений ежегодно представляют в местную администрацию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7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Местная администрация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8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54. Бюджет сельского поселения (местный бюджет).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Сельское поселение имеет собственный местный бюджет.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Местный бюджет и отчет о его исполнении разрабатывается и утверждается в форме нормативного правового акта сельской Думы. В качестве составной части местного бюджета могут быть предусмотрены сметы доходов и расходов отдельных населенных пунктов городского поселения, не являющимися поселениями.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самостоятельно с соблюдением требований, установленных федеральным законодательством, и принимаемыми в соответствии с ним законами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Порядок разработки, утверждения и исполнения местного бюджета определяется нормативными правовыми актами о бюджетном процессе в сельском поселении, утверждаемым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55. Доходы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Доходы местного бюджета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Калужской области, нормативными правовыми актами представительного органа в распоряжение органов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2. К собственным доходам местного бюджета относятся: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средства самообложения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доходы от местных налогов и сборов;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доходы от региональных налогов и сборов;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доходы от федеральных налогов и сборов;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года №131-ФЗ «Об общих принципах организации местного самоуправления в Российской Федерации» и другие безвозмездные поступления;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6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6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доходы от имущества, находящегося в муниципальной собственности;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сельской Думы,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8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штрафы, установление которых в соответствии с федеральным законом отнесено к компетенции органов местного самоуправления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добровольные пожертвования;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иные поступления в соответствии с федеральными законами, законами Калужской области и решениями органов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56. Средства самообложения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Вопросы введения и использования средств самообложения граждан решаются на местном референдуме (сходе граждан).</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57. Расходы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Расходы местного бюджета осуществляются в соответствии с Бюджетным кодексом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Местная администрация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местной администрацией.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Сельская Дума определяет размер и условия оплаты труда главы местной администрации, устанавливает муниципальные минимальные социальные стандарты и другие нормативы расходов местного бюджета на решение вопросов местного значения в порядке и случаях, установленных действующим законодательством.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Размеры и условия оплаты труда муниципальных служащих, работников муниципальных предприятий и учреждений устанавливаются постановлением местной администрации.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Расходование средств местного бюджета осуществляется по направлениям согласно бюджетной классификации и в пределах, установленных решением сельской Думы о местном бюджете на очередной финансовый год.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58. Муниципальный заказ</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3"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Муниципальный заказ на поставки товаров, выполнение работ и оказание услуг оплачивается за счет средств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4"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Порядок формирования, обеспечения, размещения, исполнения и контроля за исполнением муниципального заказа устанавливается нормативным правовым актом о муниципальном заказе, утвержденным сельской Думой в соответствии с федеральными законами и иными нормативными правовыми актами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09.10.2006 №38;</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5" w:history="1">
        <w:r w:rsidRPr="0042257C">
          <w:rPr>
            <w:rFonts w:ascii="Times New Roman" w:eastAsia="Times New Roman" w:hAnsi="Times New Roman"/>
            <w:color w:val="A75E2E"/>
            <w:sz w:val="26"/>
            <w:szCs w:val="26"/>
            <w:u w:val="single"/>
            <w:lang w:eastAsia="ru-RU"/>
          </w:rPr>
          <w:t>НГР:RU405133042006001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59. Муниципальные заимствования.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59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6"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60. Порядок формирования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Составление проекта местного бюджета осуществляет местная администрация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Составление проекта местного бюджета начинается не позднее, чем за 6 месяцев до начала очередного финансового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7"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60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8"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61. Порядок рассмотрения и утверждения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1. Глава местной администрации вносит проект местного бюджета на рассмотрение Сельской Думы не позднее 15 ноября текущего года.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Одновременно с проектом местного бюджета представительному Орану сельского поселения представляются документы и материалы, предусмотренные статьей 184.2 Бюджетного кодекса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(Абзац 2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23.12.2011 №32;</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79"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405133042012001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1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80"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Глава сельского поселения в течение 3-х дней со дня получения проекта местного бюджета принимает решение о соответствии проекта местного бюджета и представленных материалов требованиям законодательства, настоящего Устава и нормативного акта о бюджетном процессе в сельском поселении и о возможности принятия проекта местного бюджета к рассмотрению.</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В случае выявления нарушений (отклонений) проект местного бюджета возвращается главе местной администрации для их устранения в недельный срок, после чего проект местного бюджета подлежит повторному направлению в сельскую Думу для рассмотрения.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Рассмотрение проекта местного бюджета и его утверждение осуществляет в порядке, определенном Регламентом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62. Порядок исполнения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Исполнение местного бюджета производится в соответствии с Бюджетным кодексом Российской Федерации в порядке, определенном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Исполнение местного бюджета обеспечивается местной администрацией на основе бюджетной росписи.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4. Исполнение местного бюджета по доходам предусматривает:</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перечисление и зачисление доходов на единый счет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возврат излишне уплаченных в бюджет сумм доходов;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учет доходов бюджета и составление отчетности о доходах соответствующего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Местный бюджет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Основными этапами санкционирования при исполнении расходов местного бюджетов являются: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составление и утверждение бюджетной росписи;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утверждение и доведение уведомлений о лимитах бюджетных обязательств до распорядителей и получателей бюджетных средств;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принятие денежных обязательств получателями бюджетных средств;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подтверждение и выверка исполнения денежных обязательств.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7. Расходование бюджетных средств осуществляется путем списания денежных средств с единого счета местного бюджета в размере подтвержденного бюджетного обязательства в пользу физических и юридических лиц.</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Объем расходуемых бюджетных средств должен соответствовать объему подтвержденных денежных обязательств.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8. Детальный порядок исполнения местного бюджета регулируется нормативными правовым актом о бюджетном процессе в сельском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63. Контроль за исполнением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Сельская Дума осуществляет контроль за исполнением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Местная администрация составляет и представляет оперативную, ежеквартальную, полугодовую и годовую отчетность об исполнении местного бюджета.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Годовой отчет об исполнении местного бюджета представляет в сельскую Думу одновременно с проектом решения сельской Думы об его утверждении вместе с документами и материалами, предусмотренными законодательством, настоящим Уставом и нормативным правовым актом о бюджетном процессе в сельском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3. Сельская Дума в целях осуществления контроля за исполнением местного бюджета праве привлекать независимого аудитора.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64. Гарантии прав граждан на осуществление местного самоуправления в сельском поселении.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(Утратила силу: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81"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2. Ответственность депутатов сельской Думы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Население сельского поселения вправе отозвать депутатов сельской Думы в соответствии с федеральным законодательством в порядке, установленном настоящим Уставом.</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xml:space="preserve">3.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w:t>
      </w:r>
      <w:r w:rsidRPr="0042257C">
        <w:rPr>
          <w:rFonts w:ascii="Times New Roman" w:eastAsia="Times New Roman" w:hAnsi="Times New Roman"/>
          <w:color w:val="000000"/>
          <w:sz w:val="26"/>
          <w:szCs w:val="26"/>
          <w:lang w:eastAsia="ru-RU"/>
        </w:rPr>
        <w:lastRenderedPageBreak/>
        <w:t>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Ответственность представительного органа сельского поселения перед государством наступает в порядке и по основаниям, установленным ст.73 Федерального закона от 06.10.2003 года №131-ФЗ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Ответственность Главы сельского поселения и Главы местной администрации перед государством наступает в порядке и по основаниям, установленным ст. 74 Федерального закона от 06.10.2003 года № 131-ФЗ «Об общих принципах организации местного самоуправления в Российской Федерации».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(Часть 3 в редакции: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31.01.2011 №1;</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82"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405133042011001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5.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Калужской области, настоящего Устава, муниципальных правовых актов.</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сельской Думы.</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before="100" w:beforeAutospacing="1" w:after="100" w:afterAutospacing="1"/>
        <w:ind w:firstLine="567"/>
        <w:jc w:val="both"/>
        <w:outlineLvl w:val="3"/>
        <w:rPr>
          <w:rFonts w:ascii="Times New Roman" w:eastAsia="Times New Roman" w:hAnsi="Times New Roman"/>
          <w:b/>
          <w:bCs/>
          <w:color w:val="000000"/>
          <w:sz w:val="26"/>
          <w:szCs w:val="26"/>
          <w:lang w:eastAsia="ru-RU"/>
        </w:rPr>
      </w:pPr>
      <w:r w:rsidRPr="0042257C">
        <w:rPr>
          <w:rFonts w:ascii="Times New Roman" w:eastAsia="Times New Roman" w:hAnsi="Times New Roman"/>
          <w:b/>
          <w:bCs/>
          <w:color w:val="000000"/>
          <w:sz w:val="26"/>
          <w:szCs w:val="26"/>
          <w:lang w:eastAsia="ru-RU"/>
        </w:rPr>
        <w:t>Статья 65.1. Удаление главы муниципального образования в отставку.</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(Статья 65.1 дополнена: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Решение Сельской Думы от 20.03.2010 №114;</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hyperlink r:id="rId183" w:history="1">
        <w:r w:rsidRPr="0042257C">
          <w:rPr>
            <w:rFonts w:ascii="Times New Roman" w:eastAsia="Times New Roman" w:hAnsi="Times New Roman"/>
            <w:color w:val="A75E2E"/>
            <w:sz w:val="26"/>
            <w:szCs w:val="26"/>
            <w:u w:val="single"/>
            <w:lang w:eastAsia="ru-RU"/>
          </w:rPr>
          <w:t>НГР:</w:t>
        </w:r>
        <w:r w:rsidRPr="0042257C">
          <w:rPr>
            <w:rFonts w:ascii="Times New Roman" w:eastAsia="Times New Roman" w:hAnsi="Times New Roman"/>
            <w:color w:val="A75E2E"/>
            <w:sz w:val="26"/>
            <w:szCs w:val="26"/>
            <w:u w:val="single"/>
            <w:lang w:val="en-US" w:eastAsia="ru-RU"/>
          </w:rPr>
          <w:t>RU</w:t>
        </w:r>
        <w:r w:rsidRPr="0042257C">
          <w:rPr>
            <w:rFonts w:ascii="Times New Roman" w:eastAsia="Times New Roman" w:hAnsi="Times New Roman"/>
            <w:color w:val="A75E2E"/>
            <w:sz w:val="26"/>
            <w:szCs w:val="26"/>
            <w:u w:val="single"/>
            <w:lang w:eastAsia="ru-RU"/>
          </w:rPr>
          <w:t>405133042010001</w:t>
        </w:r>
      </w:hyperlink>
      <w:r w:rsidRPr="0042257C">
        <w:rPr>
          <w:rFonts w:ascii="Times New Roman" w:eastAsia="Times New Roman" w:hAnsi="Times New Roman"/>
          <w:color w:val="000000"/>
          <w:sz w:val="26"/>
          <w:szCs w:val="26"/>
          <w:lang w:eastAsia="ru-RU"/>
        </w:rPr>
        <w:t>)</w:t>
      </w:r>
    </w:p>
    <w:p w:rsidR="000E2851" w:rsidRPr="0042257C" w:rsidRDefault="000E2851" w:rsidP="000E2851">
      <w:pPr>
        <w:shd w:val="clear" w:color="auto" w:fill="FFFFFF"/>
        <w:spacing w:before="100" w:beforeAutospacing="1" w:after="100" w:afterAutospacing="1"/>
        <w:ind w:firstLine="567"/>
        <w:jc w:val="both"/>
        <w:outlineLvl w:val="3"/>
        <w:rPr>
          <w:rFonts w:ascii="Times New Roman" w:eastAsia="Times New Roman" w:hAnsi="Times New Roman"/>
          <w:b/>
          <w:bCs/>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lastRenderedPageBreak/>
        <w:t>Сельская Дума в соответствии со статьей 74.1 Федерального закона от 06 октября 2003 г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Сельской Думы или по инициативе Губернатора Калужской области.</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ГЛАВА VIII. ЗАКЛЮЧИТЕЛЬНЫЕ И ПЕРЕХОДНЫЕ ПОЛОЖЕНИЯ.</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b/>
          <w:bCs/>
          <w:color w:val="000000"/>
          <w:sz w:val="26"/>
          <w:szCs w:val="26"/>
          <w:lang w:eastAsia="ru-RU"/>
        </w:rPr>
        <w:t>Статья 66. Вступление в силу настоящего Устава.</w:t>
      </w:r>
    </w:p>
    <w:p w:rsidR="000E2851" w:rsidRPr="0042257C" w:rsidRDefault="000E2851" w:rsidP="000E2851">
      <w:pPr>
        <w:shd w:val="clear" w:color="auto" w:fill="FFFFFF"/>
        <w:spacing w:after="225"/>
        <w:ind w:firstLine="567"/>
        <w:jc w:val="both"/>
        <w:rPr>
          <w:rFonts w:ascii="Times New Roman" w:eastAsia="Times New Roman" w:hAnsi="Times New Roman"/>
          <w:color w:val="000000"/>
          <w:sz w:val="26"/>
          <w:szCs w:val="26"/>
          <w:lang w:eastAsia="ru-RU"/>
        </w:rPr>
      </w:pPr>
      <w:r w:rsidRPr="0042257C">
        <w:rPr>
          <w:rFonts w:ascii="Times New Roman" w:eastAsia="Times New Roman" w:hAnsi="Times New Roman"/>
          <w:color w:val="000000"/>
          <w:sz w:val="26"/>
          <w:szCs w:val="26"/>
          <w:lang w:eastAsia="ru-RU"/>
        </w:rPr>
        <w:t> </w:t>
      </w:r>
    </w:p>
    <w:p w:rsidR="000E2851" w:rsidRPr="0042257C" w:rsidRDefault="000E2851" w:rsidP="000E2851">
      <w:pPr>
        <w:shd w:val="clear" w:color="auto" w:fill="FFFFFF"/>
        <w:spacing w:after="225"/>
        <w:ind w:firstLine="567"/>
        <w:jc w:val="both"/>
        <w:rPr>
          <w:rFonts w:ascii="Times New Roman" w:hAnsi="Times New Roman"/>
          <w:sz w:val="26"/>
          <w:szCs w:val="26"/>
        </w:rPr>
      </w:pPr>
      <w:r w:rsidRPr="0042257C">
        <w:rPr>
          <w:rFonts w:ascii="Times New Roman" w:eastAsia="Times New Roman" w:hAnsi="Times New Roman"/>
          <w:color w:val="000000"/>
          <w:sz w:val="26"/>
          <w:szCs w:val="26"/>
          <w:lang w:eastAsia="ru-RU"/>
        </w:rPr>
        <w:t>Настоящий Устав вступает в силу с 01 января 2006 года, после его государственной регистрации и официального опубликования (обнародования).</w:t>
      </w:r>
    </w:p>
    <w:p w:rsidR="006338DD" w:rsidRDefault="006338DD">
      <w:bookmarkStart w:id="0" w:name="_GoBack"/>
      <w:bookmarkEnd w:id="0"/>
    </w:p>
    <w:sectPr w:rsidR="006338DD" w:rsidSect="008E31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51"/>
    <w:rsid w:val="00002817"/>
    <w:rsid w:val="000049AE"/>
    <w:rsid w:val="0001173F"/>
    <w:rsid w:val="00016BD7"/>
    <w:rsid w:val="0002234B"/>
    <w:rsid w:val="0002722D"/>
    <w:rsid w:val="000278FF"/>
    <w:rsid w:val="00031639"/>
    <w:rsid w:val="00033621"/>
    <w:rsid w:val="00034066"/>
    <w:rsid w:val="000366E1"/>
    <w:rsid w:val="00037B21"/>
    <w:rsid w:val="00037BDF"/>
    <w:rsid w:val="00042F05"/>
    <w:rsid w:val="00043E1B"/>
    <w:rsid w:val="000500A5"/>
    <w:rsid w:val="000512F0"/>
    <w:rsid w:val="00057B81"/>
    <w:rsid w:val="00060808"/>
    <w:rsid w:val="0006240F"/>
    <w:rsid w:val="000A6615"/>
    <w:rsid w:val="000B0BE8"/>
    <w:rsid w:val="000B1BCD"/>
    <w:rsid w:val="000B2588"/>
    <w:rsid w:val="000B36F0"/>
    <w:rsid w:val="000B6197"/>
    <w:rsid w:val="000C4305"/>
    <w:rsid w:val="000C7A2C"/>
    <w:rsid w:val="000D10E5"/>
    <w:rsid w:val="000D2FD9"/>
    <w:rsid w:val="000D44CB"/>
    <w:rsid w:val="000D4E84"/>
    <w:rsid w:val="000D5A48"/>
    <w:rsid w:val="000D5C81"/>
    <w:rsid w:val="000D7290"/>
    <w:rsid w:val="000E208E"/>
    <w:rsid w:val="000E254D"/>
    <w:rsid w:val="000E2851"/>
    <w:rsid w:val="000E6E51"/>
    <w:rsid w:val="000F0AE9"/>
    <w:rsid w:val="000F3BAA"/>
    <w:rsid w:val="000F415B"/>
    <w:rsid w:val="000F5434"/>
    <w:rsid w:val="000F6617"/>
    <w:rsid w:val="000F7587"/>
    <w:rsid w:val="001047C5"/>
    <w:rsid w:val="00105910"/>
    <w:rsid w:val="001069DD"/>
    <w:rsid w:val="00107563"/>
    <w:rsid w:val="00107809"/>
    <w:rsid w:val="00111EF1"/>
    <w:rsid w:val="00113EE7"/>
    <w:rsid w:val="0011489E"/>
    <w:rsid w:val="0012260E"/>
    <w:rsid w:val="00123DC5"/>
    <w:rsid w:val="00127D83"/>
    <w:rsid w:val="0013093E"/>
    <w:rsid w:val="00133B93"/>
    <w:rsid w:val="00133E18"/>
    <w:rsid w:val="00136D78"/>
    <w:rsid w:val="0014190C"/>
    <w:rsid w:val="00141958"/>
    <w:rsid w:val="001437C2"/>
    <w:rsid w:val="0014397A"/>
    <w:rsid w:val="0014503C"/>
    <w:rsid w:val="00145954"/>
    <w:rsid w:val="0016007F"/>
    <w:rsid w:val="00166009"/>
    <w:rsid w:val="00167159"/>
    <w:rsid w:val="00174B09"/>
    <w:rsid w:val="00175658"/>
    <w:rsid w:val="001774C0"/>
    <w:rsid w:val="00182324"/>
    <w:rsid w:val="00184FA8"/>
    <w:rsid w:val="0019265E"/>
    <w:rsid w:val="001948F2"/>
    <w:rsid w:val="00195404"/>
    <w:rsid w:val="001977DC"/>
    <w:rsid w:val="001A2AD0"/>
    <w:rsid w:val="001B73D7"/>
    <w:rsid w:val="001C1B8B"/>
    <w:rsid w:val="001D317A"/>
    <w:rsid w:val="001D4860"/>
    <w:rsid w:val="001D4F72"/>
    <w:rsid w:val="001E12B4"/>
    <w:rsid w:val="001E578F"/>
    <w:rsid w:val="001F172F"/>
    <w:rsid w:val="001F2976"/>
    <w:rsid w:val="001F505E"/>
    <w:rsid w:val="001F7871"/>
    <w:rsid w:val="002126FE"/>
    <w:rsid w:val="00216F49"/>
    <w:rsid w:val="0022450F"/>
    <w:rsid w:val="002264F3"/>
    <w:rsid w:val="00232844"/>
    <w:rsid w:val="00233090"/>
    <w:rsid w:val="00233BB7"/>
    <w:rsid w:val="00245459"/>
    <w:rsid w:val="00253333"/>
    <w:rsid w:val="00254950"/>
    <w:rsid w:val="002562B0"/>
    <w:rsid w:val="00261B2D"/>
    <w:rsid w:val="00262544"/>
    <w:rsid w:val="002654AA"/>
    <w:rsid w:val="00277E8B"/>
    <w:rsid w:val="002807BE"/>
    <w:rsid w:val="00285D07"/>
    <w:rsid w:val="00287046"/>
    <w:rsid w:val="002908AC"/>
    <w:rsid w:val="00291404"/>
    <w:rsid w:val="00291CC2"/>
    <w:rsid w:val="00292653"/>
    <w:rsid w:val="002932B8"/>
    <w:rsid w:val="002964E6"/>
    <w:rsid w:val="002A1608"/>
    <w:rsid w:val="002A339E"/>
    <w:rsid w:val="002A4466"/>
    <w:rsid w:val="002B1F35"/>
    <w:rsid w:val="002B3F82"/>
    <w:rsid w:val="002B40B5"/>
    <w:rsid w:val="002B4416"/>
    <w:rsid w:val="002B4A82"/>
    <w:rsid w:val="002B4F1A"/>
    <w:rsid w:val="002B559A"/>
    <w:rsid w:val="002C57A0"/>
    <w:rsid w:val="002C5A10"/>
    <w:rsid w:val="002D2A05"/>
    <w:rsid w:val="002D4A30"/>
    <w:rsid w:val="002E316C"/>
    <w:rsid w:val="002E332B"/>
    <w:rsid w:val="002E44AD"/>
    <w:rsid w:val="002E4DF0"/>
    <w:rsid w:val="002E6CDE"/>
    <w:rsid w:val="002F2398"/>
    <w:rsid w:val="002F39B0"/>
    <w:rsid w:val="002F5866"/>
    <w:rsid w:val="00310B64"/>
    <w:rsid w:val="003110F0"/>
    <w:rsid w:val="00311C0D"/>
    <w:rsid w:val="00313DE1"/>
    <w:rsid w:val="003148C4"/>
    <w:rsid w:val="00317BDB"/>
    <w:rsid w:val="003245E0"/>
    <w:rsid w:val="00324D03"/>
    <w:rsid w:val="00326FBA"/>
    <w:rsid w:val="0033392A"/>
    <w:rsid w:val="003344C6"/>
    <w:rsid w:val="003348A2"/>
    <w:rsid w:val="003364EA"/>
    <w:rsid w:val="00337C0F"/>
    <w:rsid w:val="00340CA7"/>
    <w:rsid w:val="003457C3"/>
    <w:rsid w:val="0034584F"/>
    <w:rsid w:val="003474E3"/>
    <w:rsid w:val="00350ECE"/>
    <w:rsid w:val="00353F59"/>
    <w:rsid w:val="00354E1B"/>
    <w:rsid w:val="00357007"/>
    <w:rsid w:val="00365DDE"/>
    <w:rsid w:val="0038346D"/>
    <w:rsid w:val="0038696B"/>
    <w:rsid w:val="003957FD"/>
    <w:rsid w:val="00396F60"/>
    <w:rsid w:val="003A258C"/>
    <w:rsid w:val="003A4519"/>
    <w:rsid w:val="003A602E"/>
    <w:rsid w:val="003A6FC1"/>
    <w:rsid w:val="003A7C7F"/>
    <w:rsid w:val="003C3B98"/>
    <w:rsid w:val="003C6FA9"/>
    <w:rsid w:val="003D00C2"/>
    <w:rsid w:val="003D69DC"/>
    <w:rsid w:val="003E02BB"/>
    <w:rsid w:val="003E56C6"/>
    <w:rsid w:val="003E67D5"/>
    <w:rsid w:val="003F147A"/>
    <w:rsid w:val="003F53C7"/>
    <w:rsid w:val="003F7E15"/>
    <w:rsid w:val="004015EE"/>
    <w:rsid w:val="004032A6"/>
    <w:rsid w:val="0040571E"/>
    <w:rsid w:val="00406ADF"/>
    <w:rsid w:val="0041107D"/>
    <w:rsid w:val="00411C36"/>
    <w:rsid w:val="00420F0A"/>
    <w:rsid w:val="004258C5"/>
    <w:rsid w:val="00436AAF"/>
    <w:rsid w:val="00441144"/>
    <w:rsid w:val="00441355"/>
    <w:rsid w:val="0044164C"/>
    <w:rsid w:val="00441C33"/>
    <w:rsid w:val="0044678D"/>
    <w:rsid w:val="004517EF"/>
    <w:rsid w:val="0045675B"/>
    <w:rsid w:val="00462E4D"/>
    <w:rsid w:val="00466A09"/>
    <w:rsid w:val="00467720"/>
    <w:rsid w:val="0047120B"/>
    <w:rsid w:val="004713CC"/>
    <w:rsid w:val="004731C1"/>
    <w:rsid w:val="00485C45"/>
    <w:rsid w:val="00490ECC"/>
    <w:rsid w:val="004941BA"/>
    <w:rsid w:val="004A5042"/>
    <w:rsid w:val="004A66DD"/>
    <w:rsid w:val="004B53B7"/>
    <w:rsid w:val="004B7012"/>
    <w:rsid w:val="004C3455"/>
    <w:rsid w:val="004C3D64"/>
    <w:rsid w:val="004C6C15"/>
    <w:rsid w:val="004C7E2A"/>
    <w:rsid w:val="004E0A24"/>
    <w:rsid w:val="004E109E"/>
    <w:rsid w:val="004E3055"/>
    <w:rsid w:val="004F0CDF"/>
    <w:rsid w:val="004F1FBA"/>
    <w:rsid w:val="004F6CB3"/>
    <w:rsid w:val="00502092"/>
    <w:rsid w:val="005036B1"/>
    <w:rsid w:val="00504DC5"/>
    <w:rsid w:val="00507514"/>
    <w:rsid w:val="005120C3"/>
    <w:rsid w:val="00516DFB"/>
    <w:rsid w:val="00520479"/>
    <w:rsid w:val="005211AA"/>
    <w:rsid w:val="0052198A"/>
    <w:rsid w:val="00523AB1"/>
    <w:rsid w:val="00533994"/>
    <w:rsid w:val="00540F9D"/>
    <w:rsid w:val="00541DFF"/>
    <w:rsid w:val="00544323"/>
    <w:rsid w:val="00545B70"/>
    <w:rsid w:val="005506F8"/>
    <w:rsid w:val="00554D2A"/>
    <w:rsid w:val="00556F0D"/>
    <w:rsid w:val="00561F6B"/>
    <w:rsid w:val="00563003"/>
    <w:rsid w:val="0056397A"/>
    <w:rsid w:val="005673E4"/>
    <w:rsid w:val="00574299"/>
    <w:rsid w:val="0057625A"/>
    <w:rsid w:val="00577FCC"/>
    <w:rsid w:val="0058225E"/>
    <w:rsid w:val="005871EF"/>
    <w:rsid w:val="00587316"/>
    <w:rsid w:val="00593736"/>
    <w:rsid w:val="005949ED"/>
    <w:rsid w:val="00594D9A"/>
    <w:rsid w:val="005A0BC4"/>
    <w:rsid w:val="005A1CEB"/>
    <w:rsid w:val="005A2D0F"/>
    <w:rsid w:val="005A366F"/>
    <w:rsid w:val="005A44EA"/>
    <w:rsid w:val="005A5830"/>
    <w:rsid w:val="005A6EC6"/>
    <w:rsid w:val="005B0222"/>
    <w:rsid w:val="005B13C9"/>
    <w:rsid w:val="005B6783"/>
    <w:rsid w:val="005B728A"/>
    <w:rsid w:val="005C4D2C"/>
    <w:rsid w:val="005D0F05"/>
    <w:rsid w:val="005D2220"/>
    <w:rsid w:val="005D40C6"/>
    <w:rsid w:val="005E328C"/>
    <w:rsid w:val="005E5314"/>
    <w:rsid w:val="005E628A"/>
    <w:rsid w:val="005F14F4"/>
    <w:rsid w:val="00606AB2"/>
    <w:rsid w:val="00610E2B"/>
    <w:rsid w:val="006129C3"/>
    <w:rsid w:val="0062389C"/>
    <w:rsid w:val="006338DD"/>
    <w:rsid w:val="00633A50"/>
    <w:rsid w:val="00634A9E"/>
    <w:rsid w:val="00637752"/>
    <w:rsid w:val="00641699"/>
    <w:rsid w:val="00644420"/>
    <w:rsid w:val="006453D2"/>
    <w:rsid w:val="006461DE"/>
    <w:rsid w:val="00646C2E"/>
    <w:rsid w:val="00654BD5"/>
    <w:rsid w:val="00663438"/>
    <w:rsid w:val="00670ECF"/>
    <w:rsid w:val="00671BE8"/>
    <w:rsid w:val="00671CD6"/>
    <w:rsid w:val="00671CF2"/>
    <w:rsid w:val="00683503"/>
    <w:rsid w:val="0068792C"/>
    <w:rsid w:val="00691211"/>
    <w:rsid w:val="00697024"/>
    <w:rsid w:val="006A075D"/>
    <w:rsid w:val="006A2DDC"/>
    <w:rsid w:val="006A42A9"/>
    <w:rsid w:val="006B1782"/>
    <w:rsid w:val="006B337C"/>
    <w:rsid w:val="006B5AB3"/>
    <w:rsid w:val="006B68EB"/>
    <w:rsid w:val="006B6AAE"/>
    <w:rsid w:val="006C05DE"/>
    <w:rsid w:val="006C3EF0"/>
    <w:rsid w:val="006C57A5"/>
    <w:rsid w:val="006D14CD"/>
    <w:rsid w:val="006E0D59"/>
    <w:rsid w:val="006E15EF"/>
    <w:rsid w:val="006E1A3D"/>
    <w:rsid w:val="006E1FB6"/>
    <w:rsid w:val="006E2791"/>
    <w:rsid w:val="006E41F2"/>
    <w:rsid w:val="006E5518"/>
    <w:rsid w:val="006E6914"/>
    <w:rsid w:val="006F3CF6"/>
    <w:rsid w:val="006F450B"/>
    <w:rsid w:val="006F74F7"/>
    <w:rsid w:val="00701540"/>
    <w:rsid w:val="00707295"/>
    <w:rsid w:val="00710A2D"/>
    <w:rsid w:val="00716031"/>
    <w:rsid w:val="00716B2D"/>
    <w:rsid w:val="00724AE2"/>
    <w:rsid w:val="00725177"/>
    <w:rsid w:val="007327AD"/>
    <w:rsid w:val="0074296D"/>
    <w:rsid w:val="00751DD0"/>
    <w:rsid w:val="00756076"/>
    <w:rsid w:val="0075734D"/>
    <w:rsid w:val="00757CFB"/>
    <w:rsid w:val="00771A2A"/>
    <w:rsid w:val="0077225F"/>
    <w:rsid w:val="00774CBF"/>
    <w:rsid w:val="0077685D"/>
    <w:rsid w:val="00777956"/>
    <w:rsid w:val="00780567"/>
    <w:rsid w:val="00785242"/>
    <w:rsid w:val="0078712A"/>
    <w:rsid w:val="00787570"/>
    <w:rsid w:val="0079026B"/>
    <w:rsid w:val="00790B08"/>
    <w:rsid w:val="007925A6"/>
    <w:rsid w:val="007932E3"/>
    <w:rsid w:val="007A3A67"/>
    <w:rsid w:val="007A5892"/>
    <w:rsid w:val="007A5F1B"/>
    <w:rsid w:val="007C25D3"/>
    <w:rsid w:val="007C2C65"/>
    <w:rsid w:val="007C3CFC"/>
    <w:rsid w:val="007C3FA3"/>
    <w:rsid w:val="007E1EFA"/>
    <w:rsid w:val="007E20F3"/>
    <w:rsid w:val="007F1EA8"/>
    <w:rsid w:val="007F767A"/>
    <w:rsid w:val="00805ED1"/>
    <w:rsid w:val="00806A62"/>
    <w:rsid w:val="0081207C"/>
    <w:rsid w:val="008133D6"/>
    <w:rsid w:val="008156E0"/>
    <w:rsid w:val="00816312"/>
    <w:rsid w:val="00821BD8"/>
    <w:rsid w:val="0083290E"/>
    <w:rsid w:val="00834B5B"/>
    <w:rsid w:val="00835F66"/>
    <w:rsid w:val="00837321"/>
    <w:rsid w:val="00837352"/>
    <w:rsid w:val="00842401"/>
    <w:rsid w:val="0084297F"/>
    <w:rsid w:val="00854417"/>
    <w:rsid w:val="00860AA5"/>
    <w:rsid w:val="00863F62"/>
    <w:rsid w:val="00865641"/>
    <w:rsid w:val="0087421A"/>
    <w:rsid w:val="0087567D"/>
    <w:rsid w:val="00883FF1"/>
    <w:rsid w:val="008858DF"/>
    <w:rsid w:val="008874DF"/>
    <w:rsid w:val="00887745"/>
    <w:rsid w:val="00890BFE"/>
    <w:rsid w:val="008A0ACE"/>
    <w:rsid w:val="008A138B"/>
    <w:rsid w:val="008A7C61"/>
    <w:rsid w:val="008B2194"/>
    <w:rsid w:val="008B449B"/>
    <w:rsid w:val="008B5D28"/>
    <w:rsid w:val="008B6290"/>
    <w:rsid w:val="008C3BD2"/>
    <w:rsid w:val="008D1F41"/>
    <w:rsid w:val="008D6A16"/>
    <w:rsid w:val="008D7D5A"/>
    <w:rsid w:val="008E1375"/>
    <w:rsid w:val="008E46D1"/>
    <w:rsid w:val="008E68F4"/>
    <w:rsid w:val="008F2072"/>
    <w:rsid w:val="008F6065"/>
    <w:rsid w:val="00903310"/>
    <w:rsid w:val="0091169A"/>
    <w:rsid w:val="00917A95"/>
    <w:rsid w:val="00930D1B"/>
    <w:rsid w:val="0093532B"/>
    <w:rsid w:val="00953AF6"/>
    <w:rsid w:val="00954686"/>
    <w:rsid w:val="0095566A"/>
    <w:rsid w:val="00955D8F"/>
    <w:rsid w:val="00957DDC"/>
    <w:rsid w:val="00960A38"/>
    <w:rsid w:val="00960B40"/>
    <w:rsid w:val="00966A14"/>
    <w:rsid w:val="009677B3"/>
    <w:rsid w:val="00967A6E"/>
    <w:rsid w:val="0097469C"/>
    <w:rsid w:val="00977B53"/>
    <w:rsid w:val="009865A5"/>
    <w:rsid w:val="009876F2"/>
    <w:rsid w:val="00991923"/>
    <w:rsid w:val="00991F82"/>
    <w:rsid w:val="00992F2C"/>
    <w:rsid w:val="00996AE0"/>
    <w:rsid w:val="00996F7F"/>
    <w:rsid w:val="009A229B"/>
    <w:rsid w:val="009A6A84"/>
    <w:rsid w:val="009B2E9D"/>
    <w:rsid w:val="009B3A02"/>
    <w:rsid w:val="009B44D0"/>
    <w:rsid w:val="009C4F79"/>
    <w:rsid w:val="009C5AB7"/>
    <w:rsid w:val="009C5C6F"/>
    <w:rsid w:val="009D187C"/>
    <w:rsid w:val="009D1C81"/>
    <w:rsid w:val="009D7CE6"/>
    <w:rsid w:val="009E264B"/>
    <w:rsid w:val="009E34BC"/>
    <w:rsid w:val="009E5D7B"/>
    <w:rsid w:val="009F3E6C"/>
    <w:rsid w:val="009F4F92"/>
    <w:rsid w:val="009F7DD4"/>
    <w:rsid w:val="00A00736"/>
    <w:rsid w:val="00A0123E"/>
    <w:rsid w:val="00A01F03"/>
    <w:rsid w:val="00A07770"/>
    <w:rsid w:val="00A147F6"/>
    <w:rsid w:val="00A14AB9"/>
    <w:rsid w:val="00A1605C"/>
    <w:rsid w:val="00A22E05"/>
    <w:rsid w:val="00A379F9"/>
    <w:rsid w:val="00A473CA"/>
    <w:rsid w:val="00A5035B"/>
    <w:rsid w:val="00A50EAC"/>
    <w:rsid w:val="00A50ED2"/>
    <w:rsid w:val="00A516D6"/>
    <w:rsid w:val="00A51E9E"/>
    <w:rsid w:val="00A524AA"/>
    <w:rsid w:val="00A53174"/>
    <w:rsid w:val="00A55D61"/>
    <w:rsid w:val="00A57F0F"/>
    <w:rsid w:val="00A57F13"/>
    <w:rsid w:val="00A70507"/>
    <w:rsid w:val="00A70B61"/>
    <w:rsid w:val="00A75B17"/>
    <w:rsid w:val="00A771C2"/>
    <w:rsid w:val="00A8183D"/>
    <w:rsid w:val="00A85E99"/>
    <w:rsid w:val="00A87284"/>
    <w:rsid w:val="00A9364B"/>
    <w:rsid w:val="00A94BDD"/>
    <w:rsid w:val="00A97B5B"/>
    <w:rsid w:val="00AA12AC"/>
    <w:rsid w:val="00AA3BAC"/>
    <w:rsid w:val="00AA4751"/>
    <w:rsid w:val="00AA5742"/>
    <w:rsid w:val="00AB1F3E"/>
    <w:rsid w:val="00AB6421"/>
    <w:rsid w:val="00AB6A79"/>
    <w:rsid w:val="00AC080D"/>
    <w:rsid w:val="00AC5730"/>
    <w:rsid w:val="00AC6F0B"/>
    <w:rsid w:val="00AD202E"/>
    <w:rsid w:val="00AD4BC8"/>
    <w:rsid w:val="00AE29D0"/>
    <w:rsid w:val="00AE3584"/>
    <w:rsid w:val="00AE6254"/>
    <w:rsid w:val="00AF3625"/>
    <w:rsid w:val="00B01570"/>
    <w:rsid w:val="00B06A66"/>
    <w:rsid w:val="00B076BC"/>
    <w:rsid w:val="00B076EA"/>
    <w:rsid w:val="00B21C61"/>
    <w:rsid w:val="00B24C1C"/>
    <w:rsid w:val="00B3185B"/>
    <w:rsid w:val="00B36A32"/>
    <w:rsid w:val="00B40711"/>
    <w:rsid w:val="00B419DE"/>
    <w:rsid w:val="00B46100"/>
    <w:rsid w:val="00B54892"/>
    <w:rsid w:val="00B61F76"/>
    <w:rsid w:val="00B62D28"/>
    <w:rsid w:val="00B63216"/>
    <w:rsid w:val="00B64556"/>
    <w:rsid w:val="00B74C38"/>
    <w:rsid w:val="00B775FB"/>
    <w:rsid w:val="00B80C9A"/>
    <w:rsid w:val="00B93345"/>
    <w:rsid w:val="00B97E2E"/>
    <w:rsid w:val="00BA2AD1"/>
    <w:rsid w:val="00BB468F"/>
    <w:rsid w:val="00BC08D8"/>
    <w:rsid w:val="00BC0A02"/>
    <w:rsid w:val="00BC1352"/>
    <w:rsid w:val="00BC2081"/>
    <w:rsid w:val="00BC7DEA"/>
    <w:rsid w:val="00BD7EF2"/>
    <w:rsid w:val="00BE061C"/>
    <w:rsid w:val="00BE27FB"/>
    <w:rsid w:val="00BE44B0"/>
    <w:rsid w:val="00BE5AE6"/>
    <w:rsid w:val="00BF2E9D"/>
    <w:rsid w:val="00BF57AE"/>
    <w:rsid w:val="00C021D2"/>
    <w:rsid w:val="00C205A9"/>
    <w:rsid w:val="00C23BEE"/>
    <w:rsid w:val="00C303D4"/>
    <w:rsid w:val="00C31116"/>
    <w:rsid w:val="00C34724"/>
    <w:rsid w:val="00C352CF"/>
    <w:rsid w:val="00C354A3"/>
    <w:rsid w:val="00C378EC"/>
    <w:rsid w:val="00C41172"/>
    <w:rsid w:val="00C446A1"/>
    <w:rsid w:val="00C54DF0"/>
    <w:rsid w:val="00C57E42"/>
    <w:rsid w:val="00C60592"/>
    <w:rsid w:val="00C70F8B"/>
    <w:rsid w:val="00C70FBE"/>
    <w:rsid w:val="00C775C1"/>
    <w:rsid w:val="00C80274"/>
    <w:rsid w:val="00C80D03"/>
    <w:rsid w:val="00C82F50"/>
    <w:rsid w:val="00C8528C"/>
    <w:rsid w:val="00C90C2D"/>
    <w:rsid w:val="00CA576A"/>
    <w:rsid w:val="00CA7BB2"/>
    <w:rsid w:val="00CB09D3"/>
    <w:rsid w:val="00CB1C37"/>
    <w:rsid w:val="00CB3A3A"/>
    <w:rsid w:val="00CC1DB0"/>
    <w:rsid w:val="00CC279B"/>
    <w:rsid w:val="00CC5399"/>
    <w:rsid w:val="00CC678E"/>
    <w:rsid w:val="00CD06A3"/>
    <w:rsid w:val="00CD0E62"/>
    <w:rsid w:val="00CD1E7E"/>
    <w:rsid w:val="00CD372D"/>
    <w:rsid w:val="00CE1BB7"/>
    <w:rsid w:val="00CF0197"/>
    <w:rsid w:val="00CF4599"/>
    <w:rsid w:val="00CF4795"/>
    <w:rsid w:val="00CF4CAC"/>
    <w:rsid w:val="00CF5F7A"/>
    <w:rsid w:val="00D04CAB"/>
    <w:rsid w:val="00D12E46"/>
    <w:rsid w:val="00D165E3"/>
    <w:rsid w:val="00D1773B"/>
    <w:rsid w:val="00D21353"/>
    <w:rsid w:val="00D25E7F"/>
    <w:rsid w:val="00D32457"/>
    <w:rsid w:val="00D47186"/>
    <w:rsid w:val="00D471CE"/>
    <w:rsid w:val="00D61367"/>
    <w:rsid w:val="00D62261"/>
    <w:rsid w:val="00D649FA"/>
    <w:rsid w:val="00D677D4"/>
    <w:rsid w:val="00D76A5F"/>
    <w:rsid w:val="00D815D0"/>
    <w:rsid w:val="00D868DF"/>
    <w:rsid w:val="00D86AD8"/>
    <w:rsid w:val="00D90523"/>
    <w:rsid w:val="00D905F3"/>
    <w:rsid w:val="00D95D1A"/>
    <w:rsid w:val="00DA2341"/>
    <w:rsid w:val="00DA6848"/>
    <w:rsid w:val="00DA6F74"/>
    <w:rsid w:val="00DB4FD1"/>
    <w:rsid w:val="00DB6C0E"/>
    <w:rsid w:val="00DC37EC"/>
    <w:rsid w:val="00DD0C9B"/>
    <w:rsid w:val="00DD3188"/>
    <w:rsid w:val="00DD5F43"/>
    <w:rsid w:val="00DE59E7"/>
    <w:rsid w:val="00DE6B4C"/>
    <w:rsid w:val="00DF16F3"/>
    <w:rsid w:val="00DF2407"/>
    <w:rsid w:val="00DF5FA8"/>
    <w:rsid w:val="00E046A7"/>
    <w:rsid w:val="00E05B94"/>
    <w:rsid w:val="00E1601D"/>
    <w:rsid w:val="00E25AF4"/>
    <w:rsid w:val="00E3243C"/>
    <w:rsid w:val="00E325B9"/>
    <w:rsid w:val="00E37097"/>
    <w:rsid w:val="00E44AC7"/>
    <w:rsid w:val="00E46A33"/>
    <w:rsid w:val="00E5398F"/>
    <w:rsid w:val="00E56666"/>
    <w:rsid w:val="00E56FBF"/>
    <w:rsid w:val="00E66825"/>
    <w:rsid w:val="00E73291"/>
    <w:rsid w:val="00E77304"/>
    <w:rsid w:val="00E7778C"/>
    <w:rsid w:val="00E77866"/>
    <w:rsid w:val="00E77F7B"/>
    <w:rsid w:val="00E8091E"/>
    <w:rsid w:val="00E875C9"/>
    <w:rsid w:val="00E87F59"/>
    <w:rsid w:val="00E96D12"/>
    <w:rsid w:val="00EA23FA"/>
    <w:rsid w:val="00EA38F1"/>
    <w:rsid w:val="00EA39CF"/>
    <w:rsid w:val="00EB095E"/>
    <w:rsid w:val="00EB2FCD"/>
    <w:rsid w:val="00EC22EF"/>
    <w:rsid w:val="00EC282C"/>
    <w:rsid w:val="00ED03A7"/>
    <w:rsid w:val="00ED1382"/>
    <w:rsid w:val="00ED7151"/>
    <w:rsid w:val="00EE07B1"/>
    <w:rsid w:val="00EE2283"/>
    <w:rsid w:val="00EF3E1D"/>
    <w:rsid w:val="00F0102B"/>
    <w:rsid w:val="00F03486"/>
    <w:rsid w:val="00F06DC9"/>
    <w:rsid w:val="00F10ABB"/>
    <w:rsid w:val="00F1166F"/>
    <w:rsid w:val="00F120F6"/>
    <w:rsid w:val="00F139A6"/>
    <w:rsid w:val="00F2355B"/>
    <w:rsid w:val="00F24DE2"/>
    <w:rsid w:val="00F27507"/>
    <w:rsid w:val="00F35AF0"/>
    <w:rsid w:val="00F36600"/>
    <w:rsid w:val="00F3776F"/>
    <w:rsid w:val="00F37CB5"/>
    <w:rsid w:val="00F4399D"/>
    <w:rsid w:val="00F447D3"/>
    <w:rsid w:val="00F466A1"/>
    <w:rsid w:val="00F57558"/>
    <w:rsid w:val="00F70176"/>
    <w:rsid w:val="00F80F33"/>
    <w:rsid w:val="00F863D7"/>
    <w:rsid w:val="00F914D5"/>
    <w:rsid w:val="00F9259B"/>
    <w:rsid w:val="00FA0BA4"/>
    <w:rsid w:val="00FA71D9"/>
    <w:rsid w:val="00FB29BD"/>
    <w:rsid w:val="00FB65EC"/>
    <w:rsid w:val="00FC3B02"/>
    <w:rsid w:val="00FC3BDF"/>
    <w:rsid w:val="00FC4AAA"/>
    <w:rsid w:val="00FC5348"/>
    <w:rsid w:val="00FC6AA6"/>
    <w:rsid w:val="00FD41EA"/>
    <w:rsid w:val="00FD6047"/>
    <w:rsid w:val="00FE2BA6"/>
    <w:rsid w:val="00FE3457"/>
    <w:rsid w:val="00FE5A9E"/>
    <w:rsid w:val="00FF09A5"/>
    <w:rsid w:val="00FF15EF"/>
    <w:rsid w:val="00FF28A0"/>
    <w:rsid w:val="00FF4D09"/>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51"/>
    <w:pPr>
      <w:spacing w:after="0" w:line="240" w:lineRule="auto"/>
    </w:pPr>
    <w:rPr>
      <w:rFonts w:ascii="Calibri" w:eastAsia="Calibri" w:hAnsi="Calibri" w:cs="Times New Roman"/>
    </w:rPr>
  </w:style>
  <w:style w:type="paragraph" w:styleId="4">
    <w:name w:val="heading 4"/>
    <w:basedOn w:val="a"/>
    <w:link w:val="40"/>
    <w:uiPriority w:val="9"/>
    <w:qFormat/>
    <w:rsid w:val="000E2851"/>
    <w:pPr>
      <w:spacing w:before="100" w:beforeAutospacing="1" w:after="100" w:afterAutospacing="1"/>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E2851"/>
    <w:rPr>
      <w:rFonts w:ascii="Times New Roman" w:eastAsia="Times New Roman" w:hAnsi="Times New Roman" w:cs="Times New Roman"/>
      <w:b/>
      <w:bCs/>
      <w:sz w:val="24"/>
      <w:szCs w:val="24"/>
      <w:lang w:eastAsia="ru-RU"/>
    </w:rPr>
  </w:style>
  <w:style w:type="paragraph" w:styleId="a3">
    <w:name w:val="caption"/>
    <w:basedOn w:val="a"/>
    <w:uiPriority w:val="35"/>
    <w:qFormat/>
    <w:rsid w:val="000E2851"/>
    <w:pPr>
      <w:spacing w:before="100" w:beforeAutospacing="1" w:after="100" w:afterAutospacing="1"/>
    </w:pPr>
    <w:rPr>
      <w:rFonts w:ascii="Times New Roman" w:eastAsia="Times New Roman" w:hAnsi="Times New Roman"/>
      <w:sz w:val="24"/>
      <w:szCs w:val="24"/>
      <w:lang w:eastAsia="ru-RU"/>
    </w:rPr>
  </w:style>
  <w:style w:type="paragraph" w:customStyle="1" w:styleId="text">
    <w:name w:val="text"/>
    <w:basedOn w:val="a"/>
    <w:rsid w:val="000E2851"/>
    <w:pPr>
      <w:spacing w:before="100" w:beforeAutospacing="1" w:after="100" w:afterAutospacing="1"/>
    </w:pPr>
    <w:rPr>
      <w:rFonts w:ascii="Times New Roman" w:eastAsia="Times New Roman" w:hAnsi="Times New Roman"/>
      <w:sz w:val="24"/>
      <w:szCs w:val="24"/>
      <w:lang w:eastAsia="ru-RU"/>
    </w:rPr>
  </w:style>
  <w:style w:type="character" w:styleId="a4">
    <w:name w:val="FollowedHyperlink"/>
    <w:basedOn w:val="a0"/>
    <w:uiPriority w:val="99"/>
    <w:semiHidden/>
    <w:unhideWhenUsed/>
    <w:rsid w:val="000E2851"/>
    <w:rPr>
      <w:color w:val="800080"/>
      <w:u w:val="single"/>
    </w:rPr>
  </w:style>
  <w:style w:type="paragraph" w:customStyle="1" w:styleId="article">
    <w:name w:val="article"/>
    <w:basedOn w:val="a"/>
    <w:rsid w:val="000E2851"/>
    <w:pPr>
      <w:spacing w:before="100" w:beforeAutospacing="1" w:after="100" w:afterAutospacing="1"/>
    </w:pPr>
    <w:rPr>
      <w:rFonts w:ascii="Times New Roman" w:eastAsia="Times New Roman" w:hAnsi="Times New Roman"/>
      <w:sz w:val="24"/>
      <w:szCs w:val="24"/>
      <w:lang w:eastAsia="ru-RU"/>
    </w:rPr>
  </w:style>
  <w:style w:type="paragraph" w:customStyle="1" w:styleId="chapter">
    <w:name w:val="chapter"/>
    <w:basedOn w:val="a"/>
    <w:rsid w:val="000E2851"/>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0E2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51"/>
    <w:pPr>
      <w:spacing w:after="0" w:line="240" w:lineRule="auto"/>
    </w:pPr>
    <w:rPr>
      <w:rFonts w:ascii="Calibri" w:eastAsia="Calibri" w:hAnsi="Calibri" w:cs="Times New Roman"/>
    </w:rPr>
  </w:style>
  <w:style w:type="paragraph" w:styleId="4">
    <w:name w:val="heading 4"/>
    <w:basedOn w:val="a"/>
    <w:link w:val="40"/>
    <w:uiPriority w:val="9"/>
    <w:qFormat/>
    <w:rsid w:val="000E2851"/>
    <w:pPr>
      <w:spacing w:before="100" w:beforeAutospacing="1" w:after="100" w:afterAutospacing="1"/>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E2851"/>
    <w:rPr>
      <w:rFonts w:ascii="Times New Roman" w:eastAsia="Times New Roman" w:hAnsi="Times New Roman" w:cs="Times New Roman"/>
      <w:b/>
      <w:bCs/>
      <w:sz w:val="24"/>
      <w:szCs w:val="24"/>
      <w:lang w:eastAsia="ru-RU"/>
    </w:rPr>
  </w:style>
  <w:style w:type="paragraph" w:styleId="a3">
    <w:name w:val="caption"/>
    <w:basedOn w:val="a"/>
    <w:uiPriority w:val="35"/>
    <w:qFormat/>
    <w:rsid w:val="000E2851"/>
    <w:pPr>
      <w:spacing w:before="100" w:beforeAutospacing="1" w:after="100" w:afterAutospacing="1"/>
    </w:pPr>
    <w:rPr>
      <w:rFonts w:ascii="Times New Roman" w:eastAsia="Times New Roman" w:hAnsi="Times New Roman"/>
      <w:sz w:val="24"/>
      <w:szCs w:val="24"/>
      <w:lang w:eastAsia="ru-RU"/>
    </w:rPr>
  </w:style>
  <w:style w:type="paragraph" w:customStyle="1" w:styleId="text">
    <w:name w:val="text"/>
    <w:basedOn w:val="a"/>
    <w:rsid w:val="000E2851"/>
    <w:pPr>
      <w:spacing w:before="100" w:beforeAutospacing="1" w:after="100" w:afterAutospacing="1"/>
    </w:pPr>
    <w:rPr>
      <w:rFonts w:ascii="Times New Roman" w:eastAsia="Times New Roman" w:hAnsi="Times New Roman"/>
      <w:sz w:val="24"/>
      <w:szCs w:val="24"/>
      <w:lang w:eastAsia="ru-RU"/>
    </w:rPr>
  </w:style>
  <w:style w:type="character" w:styleId="a4">
    <w:name w:val="FollowedHyperlink"/>
    <w:basedOn w:val="a0"/>
    <w:uiPriority w:val="99"/>
    <w:semiHidden/>
    <w:unhideWhenUsed/>
    <w:rsid w:val="000E2851"/>
    <w:rPr>
      <w:color w:val="800080"/>
      <w:u w:val="single"/>
    </w:rPr>
  </w:style>
  <w:style w:type="paragraph" w:customStyle="1" w:styleId="article">
    <w:name w:val="article"/>
    <w:basedOn w:val="a"/>
    <w:rsid w:val="000E2851"/>
    <w:pPr>
      <w:spacing w:before="100" w:beforeAutospacing="1" w:after="100" w:afterAutospacing="1"/>
    </w:pPr>
    <w:rPr>
      <w:rFonts w:ascii="Times New Roman" w:eastAsia="Times New Roman" w:hAnsi="Times New Roman"/>
      <w:sz w:val="24"/>
      <w:szCs w:val="24"/>
      <w:lang w:eastAsia="ru-RU"/>
    </w:rPr>
  </w:style>
  <w:style w:type="paragraph" w:customStyle="1" w:styleId="chapter">
    <w:name w:val="chapter"/>
    <w:basedOn w:val="a"/>
    <w:rsid w:val="000E2851"/>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0E2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index.php?do4=document&amp;id4=d3fd4cfb-06af-43e3-ae0a-2bf6aefa6686" TargetMode="External"/><Relationship Id="rId117" Type="http://schemas.openxmlformats.org/officeDocument/2006/relationships/hyperlink" Target="http://zakon.scli.ru/ru/legal_texts/list_statutes/index.php?do4=document&amp;id4=d728b4fb-8c79-4719-8658-7693898c3fed" TargetMode="External"/><Relationship Id="rId21" Type="http://schemas.openxmlformats.org/officeDocument/2006/relationships/hyperlink" Target="http://zakon.scli.ru/ru/legal_texts/list_statutes/index.php?do4=document&amp;id4=f1efb9b8-b1fa-4a34-91ec-49757007eb73" TargetMode="External"/><Relationship Id="rId42" Type="http://schemas.openxmlformats.org/officeDocument/2006/relationships/hyperlink" Target="http://zakon.scli.ru/ru/legal_texts/list_statutes/index.php?do4=document&amp;id4=d728b4fb-8c79-4719-8658-7693898c3fed" TargetMode="External"/><Relationship Id="rId47" Type="http://schemas.openxmlformats.org/officeDocument/2006/relationships/hyperlink" Target="http://zakon.scli.ru/ru/legal_texts/list_statutes/index.php?do4=document&amp;id4=d3fd4cfb-06af-43e3-ae0a-2bf6aefa6686" TargetMode="External"/><Relationship Id="rId63" Type="http://schemas.openxmlformats.org/officeDocument/2006/relationships/hyperlink" Target="http://zakon.scli.ru/ru/legal_texts/list_statutes/index.php?do4=document&amp;id4=f1efb9b8-b1fa-4a34-91ec-49757007eb73" TargetMode="External"/><Relationship Id="rId68" Type="http://schemas.openxmlformats.org/officeDocument/2006/relationships/hyperlink" Target="http://zakon.scli.ru/ru/legal_texts/list_statutes/index.php?do4=document&amp;id4=f1efb9b8-b1fa-4a34-91ec-49757007eb73" TargetMode="External"/><Relationship Id="rId84" Type="http://schemas.openxmlformats.org/officeDocument/2006/relationships/hyperlink" Target="http://zakon.scli.ru/ru/legal_texts/list_statutes/index.php?do4=document&amp;id4=0dbbec0e-32c8-44bc-8391-bd31a089eaea" TargetMode="External"/><Relationship Id="rId89" Type="http://schemas.openxmlformats.org/officeDocument/2006/relationships/hyperlink" Target="http://zakon.scli.ru/ru/legal_texts/list_statutes/index.php?do4=document&amp;id4=f1efb9b8-b1fa-4a34-91ec-49757007eb73" TargetMode="External"/><Relationship Id="rId112" Type="http://schemas.openxmlformats.org/officeDocument/2006/relationships/hyperlink" Target="http://zakon.scli.ru/ru/legal_texts/list_statutes/index.php?do4=document&amp;id4=d728b4fb-8c79-4719-8658-7693898c3fed" TargetMode="External"/><Relationship Id="rId133" Type="http://schemas.openxmlformats.org/officeDocument/2006/relationships/hyperlink" Target="http://zakon.scli.ru/ru/legal_texts/list_statutes/index.php?do4=document&amp;id4=d728b4fb-8c79-4719-8658-7693898c3fed" TargetMode="External"/><Relationship Id="rId138" Type="http://schemas.openxmlformats.org/officeDocument/2006/relationships/hyperlink" Target="http://zakon.scli.ru/ru/legal_texts/list_statutes/index.php?do4=document&amp;id4=d728b4fb-8c79-4719-8658-7693898c3fed" TargetMode="External"/><Relationship Id="rId154" Type="http://schemas.openxmlformats.org/officeDocument/2006/relationships/hyperlink" Target="http://zakon.scli.ru/ru/legal_texts/list_statutes/index.php?do4=document&amp;id4=0dbbec0e-32c8-44bc-8391-bd31a089eaea" TargetMode="External"/><Relationship Id="rId159" Type="http://schemas.openxmlformats.org/officeDocument/2006/relationships/hyperlink" Target="http://zakon.scli.ru/ru/legal_texts/list_statutes/index.php?do4=document&amp;id4=475bc911-2d36-4335-ba94-90162117f032" TargetMode="External"/><Relationship Id="rId175" Type="http://schemas.openxmlformats.org/officeDocument/2006/relationships/hyperlink" Target="http://zakon.scli.ru/ru/legal_texts/list_statutes/index.php?do4=document&amp;id4=f1efb9b8-b1fa-4a34-91ec-49757007eb73" TargetMode="External"/><Relationship Id="rId170" Type="http://schemas.openxmlformats.org/officeDocument/2006/relationships/hyperlink" Target="http://zakon.scli.ru/ru/legal_texts/list_statutes/index.php?do4=document&amp;id4=475bc911-2d36-4335-ba94-90162117f032" TargetMode="External"/><Relationship Id="rId16" Type="http://schemas.openxmlformats.org/officeDocument/2006/relationships/hyperlink" Target="http://zakon.scli.ru/ru/legal_texts/list_statutes/index.php?do4=document&amp;id4=475bc911-2d36-4335-ba94-90162117f032" TargetMode="External"/><Relationship Id="rId107" Type="http://schemas.openxmlformats.org/officeDocument/2006/relationships/hyperlink" Target="http://zakon.scli.ru/ru/legal_texts/list_statutes/index.php?do4=document&amp;id4=d728b4fb-8c79-4719-8658-7693898c3fed" TargetMode="External"/><Relationship Id="rId11" Type="http://schemas.openxmlformats.org/officeDocument/2006/relationships/hyperlink" Target="http://zakon.scli.ru/ru/legal_texts/list_statutes/index.php?do4=document&amp;id4=d3fd4cfb-06af-43e3-ae0a-2bf6aefa6686" TargetMode="External"/><Relationship Id="rId32" Type="http://schemas.openxmlformats.org/officeDocument/2006/relationships/hyperlink" Target="http://zakon.scli.ru/ru/legal_texts/list_statutes/index.php?do4=document&amp;id4=f1efb9b8-b1fa-4a34-91ec-49757007eb73" TargetMode="External"/><Relationship Id="rId37" Type="http://schemas.openxmlformats.org/officeDocument/2006/relationships/hyperlink" Target="http://zakon.scli.ru/ru/legal_texts/list_statutes/index.php?do4=document&amp;id4=154da9fa-9490-47c9-8079-c1a44637064b" TargetMode="External"/><Relationship Id="rId53" Type="http://schemas.openxmlformats.org/officeDocument/2006/relationships/hyperlink" Target="http://zakon.scli.ru/ru/legal_texts/list_statutes/index.php?do4=document&amp;id4=d728b4fb-8c79-4719-8658-7693898c3fed" TargetMode="External"/><Relationship Id="rId58" Type="http://schemas.openxmlformats.org/officeDocument/2006/relationships/hyperlink" Target="http://zakon.scli.ru/ru/legal_texts/list_statutes/index.php?do4=document&amp;id4=0c11f35b-4aeb-4561-995d-c835b7f12d54" TargetMode="External"/><Relationship Id="rId74" Type="http://schemas.openxmlformats.org/officeDocument/2006/relationships/hyperlink" Target="http://zakon.scli.ru/ru/legal_texts/list_statutes/index.php?do4=document&amp;id4=d3fd4cfb-06af-43e3-ae0a-2bf6aefa6686" TargetMode="External"/><Relationship Id="rId79" Type="http://schemas.openxmlformats.org/officeDocument/2006/relationships/hyperlink" Target="http://zakon.scli.ru/ru/legal_texts/list_statutes/index.php?do4=document&amp;id4=d728b4fb-8c79-4719-8658-7693898c3fed" TargetMode="External"/><Relationship Id="rId102" Type="http://schemas.openxmlformats.org/officeDocument/2006/relationships/hyperlink" Target="http://zakon.scli.ru/ru/legal_texts/list_statutes/index.php?do4=document&amp;id4=9b4abad8-c70d-422d-89c4-fd3f0947c135" TargetMode="External"/><Relationship Id="rId123" Type="http://schemas.openxmlformats.org/officeDocument/2006/relationships/hyperlink" Target="http://zakon.scli.ru/ru/legal_texts/list_statutes/index.php?do4=document&amp;id4=d728b4fb-8c79-4719-8658-7693898c3fed" TargetMode="External"/><Relationship Id="rId128" Type="http://schemas.openxmlformats.org/officeDocument/2006/relationships/hyperlink" Target="http://zakon.scli.ru/ru/legal_texts/list_statutes/index.php?do4=document&amp;id4=d728b4fb-8c79-4719-8658-7693898c3fed" TargetMode="External"/><Relationship Id="rId144" Type="http://schemas.openxmlformats.org/officeDocument/2006/relationships/hyperlink" Target="http://zakon.scli.ru/ru/legal_texts/list_statutes/index.php?do4=document&amp;id4=475bc911-2d36-4335-ba94-90162117f032" TargetMode="External"/><Relationship Id="rId149" Type="http://schemas.openxmlformats.org/officeDocument/2006/relationships/hyperlink" Target="http://zakon.scli.ru/ru/legal_texts/list_statutes/index.php?do4=document&amp;id4=154da9fa-9490-47c9-8079-c1a44637064b" TargetMode="External"/><Relationship Id="rId5" Type="http://schemas.openxmlformats.org/officeDocument/2006/relationships/hyperlink" Target="http://zakon.scli.ru/ru/legal_texts/list_statutes/index.php?do4=document&amp;id4=f1efb9b8-b1fa-4a34-91ec-49757007eb73" TargetMode="External"/><Relationship Id="rId90" Type="http://schemas.openxmlformats.org/officeDocument/2006/relationships/hyperlink" Target="http://zakon.scli.ru/ru/legal_texts/list_statutes/index.php?do4=document&amp;id4=154da9fa-9490-47c9-8079-c1a44637064b" TargetMode="External"/><Relationship Id="rId95" Type="http://schemas.openxmlformats.org/officeDocument/2006/relationships/hyperlink" Target="http://zakon.scli.ru/ru/legal_texts/list_statutes/index.php?do4=document&amp;id4=d728b4fb-8c79-4719-8658-7693898c3fed" TargetMode="External"/><Relationship Id="rId160" Type="http://schemas.openxmlformats.org/officeDocument/2006/relationships/hyperlink" Target="http://zakon.scli.ru/ru/legal_texts/list_statutes/index.php?do4=document&amp;id4=d3fd4cfb-06af-43e3-ae0a-2bf6aefa6686" TargetMode="External"/><Relationship Id="rId165" Type="http://schemas.openxmlformats.org/officeDocument/2006/relationships/hyperlink" Target="http://zakon.scli.ru/ru/legal_texts/list_statutes/index.php?do4=document&amp;id4=475bc911-2d36-4335-ba94-90162117f032" TargetMode="External"/><Relationship Id="rId181" Type="http://schemas.openxmlformats.org/officeDocument/2006/relationships/hyperlink" Target="http://zakon.scli.ru/ru/legal_texts/list_statutes/index.php?do4=document&amp;id4=d728b4fb-8c79-4719-8658-7693898c3fed" TargetMode="External"/><Relationship Id="rId22" Type="http://schemas.openxmlformats.org/officeDocument/2006/relationships/hyperlink" Target="http://zakon.scli.ru/ru/legal_texts/list_statutes/index.php?do4=document&amp;id4=f1efb9b8-b1fa-4a34-91ec-49757007eb73" TargetMode="External"/><Relationship Id="rId27" Type="http://schemas.openxmlformats.org/officeDocument/2006/relationships/hyperlink" Target="http://zakon.scli.ru/ru/legal_texts/list_statutes/index.php?do4=document&amp;id4=0c11f35b-4aeb-4561-995d-c835b7f12d54" TargetMode="External"/><Relationship Id="rId43" Type="http://schemas.openxmlformats.org/officeDocument/2006/relationships/hyperlink" Target="http://zakon.scli.ru/ru/legal_texts/list_statutes/index.php?do4=document&amp;id4=475bc911-2d36-4335-ba94-90162117f032" TargetMode="External"/><Relationship Id="rId48" Type="http://schemas.openxmlformats.org/officeDocument/2006/relationships/hyperlink" Target="http://zakon.scli.ru/ru/legal_texts/list_statutes/index.php?do4=document&amp;id4=475bc911-2d36-4335-ba94-90162117f032" TargetMode="External"/><Relationship Id="rId64" Type="http://schemas.openxmlformats.org/officeDocument/2006/relationships/hyperlink" Target="http://zakon.scli.ru/ru/legal_texts/list_statutes/index.php?do4=document&amp;id4=0c11f35b-4aeb-4561-995d-c835b7f12d54" TargetMode="External"/><Relationship Id="rId69" Type="http://schemas.openxmlformats.org/officeDocument/2006/relationships/hyperlink" Target="http://zakon.scli.ru/ru/legal_texts/list_statutes/index.php?do4=document&amp;id4=d3fd4cfb-06af-43e3-ae0a-2bf6aefa6686" TargetMode="External"/><Relationship Id="rId113" Type="http://schemas.openxmlformats.org/officeDocument/2006/relationships/hyperlink" Target="http://zakon.scli.ru/ru/legal_texts/list_statutes/index.php?do4=document&amp;id4=d728b4fb-8c79-4719-8658-7693898c3fed" TargetMode="External"/><Relationship Id="rId118" Type="http://schemas.openxmlformats.org/officeDocument/2006/relationships/hyperlink" Target="http://zakon.scli.ru/ru/legal_texts/list_statutes/index.php?do4=document&amp;id4=d728b4fb-8c79-4719-8658-7693898c3fed" TargetMode="External"/><Relationship Id="rId134" Type="http://schemas.openxmlformats.org/officeDocument/2006/relationships/hyperlink" Target="http://zakon.scli.ru/ru/legal_texts/list_statutes/index.php?do4=document&amp;id4=d3fd4cfb-06af-43e3-ae0a-2bf6aefa6686" TargetMode="External"/><Relationship Id="rId139" Type="http://schemas.openxmlformats.org/officeDocument/2006/relationships/hyperlink" Target="http://zakon.scli.ru/ru/legal_texts/list_statutes/index.php?do4=document&amp;id4=d728b4fb-8c79-4719-8658-7693898c3fed" TargetMode="External"/><Relationship Id="rId80" Type="http://schemas.openxmlformats.org/officeDocument/2006/relationships/hyperlink" Target="http://zakon.scli.ru/ru/legal_texts/list_statutes/index.php?do4=document&amp;id4=d3fd4cfb-06af-43e3-ae0a-2bf6aefa6686" TargetMode="External"/><Relationship Id="rId85" Type="http://schemas.openxmlformats.org/officeDocument/2006/relationships/hyperlink" Target="http://zakon.scli.ru/ru/legal_texts/list_statutes/index.php?do4=document&amp;id4=d728b4fb-8c79-4719-8658-7693898c3fed" TargetMode="External"/><Relationship Id="rId150" Type="http://schemas.openxmlformats.org/officeDocument/2006/relationships/hyperlink" Target="http://zakon.scli.ru/ru/legal_texts/list_statutes/index.php?do4=document&amp;id4=f1efb9b8-b1fa-4a34-91ec-49757007eb73" TargetMode="External"/><Relationship Id="rId155" Type="http://schemas.openxmlformats.org/officeDocument/2006/relationships/hyperlink" Target="http://zakon.scli.ru/ru/legal_texts/list_statutes/index.php?do4=document&amp;id4=d728b4fb-8c79-4719-8658-7693898c3fed" TargetMode="External"/><Relationship Id="rId171" Type="http://schemas.openxmlformats.org/officeDocument/2006/relationships/hyperlink" Target="http://zakon.scli.ru/ru/legal_texts/list_statutes/index.php?do4=document&amp;id4=9b4abad8-c70d-422d-89c4-fd3f0947c135" TargetMode="External"/><Relationship Id="rId176" Type="http://schemas.openxmlformats.org/officeDocument/2006/relationships/hyperlink" Target="http://zakon.scli.ru/ru/legal_texts/list_statutes/index.php?do4=document&amp;id4=d728b4fb-8c79-4719-8658-7693898c3fed" TargetMode="External"/><Relationship Id="rId12" Type="http://schemas.openxmlformats.org/officeDocument/2006/relationships/hyperlink" Target="http://zakon.scli.ru/ru/legal_texts/list_statutes/index.php?do4=document&amp;id4=0c11f35b-4aeb-4561-995d-c835b7f12d54" TargetMode="External"/><Relationship Id="rId17" Type="http://schemas.openxmlformats.org/officeDocument/2006/relationships/hyperlink" Target="http://zakon.scli.ru/ru/legal_texts/list_statutes/index.php?do4=document&amp;id4=0c11f35b-4aeb-4561-995d-c835b7f12d54" TargetMode="External"/><Relationship Id="rId33" Type="http://schemas.openxmlformats.org/officeDocument/2006/relationships/hyperlink" Target="http://zakon.scli.ru/ru/legal_texts/list_statutes/index.php?do4=document&amp;id4=0dbbec0e-32c8-44bc-8391-bd31a089eaea" TargetMode="External"/><Relationship Id="rId38" Type="http://schemas.openxmlformats.org/officeDocument/2006/relationships/hyperlink" Target="http://zakon.scli.ru/ru/legal_texts/list_statutes/index.php?do4=document&amp;id4=475bc911-2d36-4335-ba94-90162117f032" TargetMode="External"/><Relationship Id="rId59" Type="http://schemas.openxmlformats.org/officeDocument/2006/relationships/hyperlink" Target="http://zakon.scli.ru/ru/legal_texts/list_statutes/index.php?do4=document&amp;id4=d728b4fb-8c79-4719-8658-7693898c3fed" TargetMode="External"/><Relationship Id="rId103" Type="http://schemas.openxmlformats.org/officeDocument/2006/relationships/hyperlink" Target="http://zakon.scli.ru/ru/legal_texts/list_statutes/index.php?do4=document&amp;id4=f1efb9b8-b1fa-4a34-91ec-49757007eb73" TargetMode="External"/><Relationship Id="rId108" Type="http://schemas.openxmlformats.org/officeDocument/2006/relationships/hyperlink" Target="http://zakon.scli.ru/ru/legal_texts/list_statutes/index.php?do4=document&amp;id4=9b4abad8-c70d-422d-89c4-fd3f0947c135" TargetMode="External"/><Relationship Id="rId124" Type="http://schemas.openxmlformats.org/officeDocument/2006/relationships/hyperlink" Target="http://zakon.scli.ru/ru/legal_texts/list_statutes/index.php?do4=document&amp;id4=154da9fa-9490-47c9-8079-c1a44637064b" TargetMode="External"/><Relationship Id="rId129" Type="http://schemas.openxmlformats.org/officeDocument/2006/relationships/hyperlink" Target="http://zakon.scli.ru/ru/legal_texts/list_statutes/index.php?do4=document&amp;id4=9b4abad8-c70d-422d-89c4-fd3f0947c135" TargetMode="External"/><Relationship Id="rId54" Type="http://schemas.openxmlformats.org/officeDocument/2006/relationships/hyperlink" Target="http://zakon.scli.ru/ru/legal_texts/list_statutes/index.php?do4=document&amp;id4=9b4abad8-c70d-422d-89c4-fd3f0947c135" TargetMode="External"/><Relationship Id="rId70" Type="http://schemas.openxmlformats.org/officeDocument/2006/relationships/hyperlink" Target="http://zakon.scli.ru/ru/legal_texts/list_statutes/index.php?do4=document&amp;id4=d3fd4cfb-06af-43e3-ae0a-2bf6aefa6686" TargetMode="External"/><Relationship Id="rId75" Type="http://schemas.openxmlformats.org/officeDocument/2006/relationships/hyperlink" Target="http://zakon.scli.ru/ru/legal_texts/list_statutes/index.php?do4=document&amp;id4=d728b4fb-8c79-4719-8658-7693898c3fed" TargetMode="External"/><Relationship Id="rId91" Type="http://schemas.openxmlformats.org/officeDocument/2006/relationships/hyperlink" Target="http://zakon.scli.ru/ru/legal_texts/list_statutes/index.php?do4=document&amp;id4=475bc911-2d36-4335-ba94-90162117f032" TargetMode="External"/><Relationship Id="rId96" Type="http://schemas.openxmlformats.org/officeDocument/2006/relationships/hyperlink" Target="http://zakon.scli.ru/ru/legal_texts/list_statutes/index.php?do4=document&amp;id4=154da9fa-9490-47c9-8079-c1a44637064b" TargetMode="External"/><Relationship Id="rId140" Type="http://schemas.openxmlformats.org/officeDocument/2006/relationships/hyperlink" Target="http://zakon.scli.ru/ru/legal_texts/list_statutes/index.php?do4=document&amp;id4=d728b4fb-8c79-4719-8658-7693898c3fed" TargetMode="External"/><Relationship Id="rId145" Type="http://schemas.openxmlformats.org/officeDocument/2006/relationships/hyperlink" Target="http://zakon.scli.ru/ru/legal_texts/list_statutes/index.php?do4=document&amp;id4=f1efb9b8-b1fa-4a34-91ec-49757007eb73" TargetMode="External"/><Relationship Id="rId161" Type="http://schemas.openxmlformats.org/officeDocument/2006/relationships/hyperlink" Target="http://zakon.scli.ru/ru/legal_texts/list_statutes/index.php?do4=document&amp;id4=d728b4fb-8c79-4719-8658-7693898c3fed" TargetMode="External"/><Relationship Id="rId166" Type="http://schemas.openxmlformats.org/officeDocument/2006/relationships/hyperlink" Target="http://zakon.scli.ru/ru/legal_texts/list_statutes/index.php?do4=document&amp;id4=475bc911-2d36-4335-ba94-90162117f032" TargetMode="External"/><Relationship Id="rId182" Type="http://schemas.openxmlformats.org/officeDocument/2006/relationships/hyperlink" Target="http://zakon.scli.ru/ru/legal_texts/list_statutes/index.php?do4=document&amp;id4=d728b4fb-8c79-4719-8658-7693898c3fed" TargetMode="External"/><Relationship Id="rId1" Type="http://schemas.openxmlformats.org/officeDocument/2006/relationships/styles" Target="styles.xml"/><Relationship Id="rId6" Type="http://schemas.openxmlformats.org/officeDocument/2006/relationships/hyperlink" Target="http://zakon.scli.ru/ru/legal_texts/list_statutes/index.php?do4=document&amp;id4=154da9fa-9490-47c9-8079-c1a44637064b" TargetMode="External"/><Relationship Id="rId23" Type="http://schemas.openxmlformats.org/officeDocument/2006/relationships/hyperlink" Target="http://zakon.scli.ru/ru/legal_texts/list_statutes/index.php?do4=document&amp;id4=f1efb9b8-b1fa-4a34-91ec-49757007eb73" TargetMode="External"/><Relationship Id="rId28" Type="http://schemas.openxmlformats.org/officeDocument/2006/relationships/hyperlink" Target="http://zakon.scli.ru/ru/legal_texts/list_statutes/index.php?do4=document&amp;id4=d3fd4cfb-06af-43e3-ae0a-2bf6aefa6686" TargetMode="External"/><Relationship Id="rId49" Type="http://schemas.openxmlformats.org/officeDocument/2006/relationships/hyperlink" Target="http://zakon.scli.ru/ru/legal_texts/list_statutes/index.php?do4=document&amp;id4=154da9fa-9490-47c9-8079-c1a44637064b" TargetMode="External"/><Relationship Id="rId114" Type="http://schemas.openxmlformats.org/officeDocument/2006/relationships/hyperlink" Target="http://zakon.scli.ru/ru/legal_texts/list_statutes/index.php?do4=document&amp;id4=d3fd4cfb-06af-43e3-ae0a-2bf6aefa6686" TargetMode="External"/><Relationship Id="rId119" Type="http://schemas.openxmlformats.org/officeDocument/2006/relationships/hyperlink" Target="http://zakon.scli.ru/ru/legal_texts/list_statutes/index.php?do4=document&amp;id4=d728b4fb-8c79-4719-8658-7693898c3fed" TargetMode="External"/><Relationship Id="rId44" Type="http://schemas.openxmlformats.org/officeDocument/2006/relationships/hyperlink" Target="http://zakon.scli.ru/ru/legal_texts/list_statutes/index.php?do4=document&amp;id4=d3fd4cfb-06af-43e3-ae0a-2bf6aefa6686" TargetMode="External"/><Relationship Id="rId60" Type="http://schemas.openxmlformats.org/officeDocument/2006/relationships/hyperlink" Target="http://zakon.scli.ru/ru/legal_texts/list_statutes/index.php?do4=document&amp;id4=d728b4fb-8c79-4719-8658-7693898c3fed" TargetMode="External"/><Relationship Id="rId65" Type="http://schemas.openxmlformats.org/officeDocument/2006/relationships/hyperlink" Target="http://zakon.scli.ru/ru/legal_texts/list_statutes/index.php?do4=document&amp;id4=f1efb9b8-b1fa-4a34-91ec-49757007eb73" TargetMode="External"/><Relationship Id="rId81" Type="http://schemas.openxmlformats.org/officeDocument/2006/relationships/hyperlink" Target="http://zakon.scli.ru/ru/legal_texts/list_statutes/index.php?do4=document&amp;id4=9b4abad8-c70d-422d-89c4-fd3f0947c135" TargetMode="External"/><Relationship Id="rId86" Type="http://schemas.openxmlformats.org/officeDocument/2006/relationships/hyperlink" Target="http://zakon.scli.ru/ru/legal_texts/list_statutes/index.php?do4=document&amp;id4=d728b4fb-8c79-4719-8658-7693898c3fed" TargetMode="External"/><Relationship Id="rId130" Type="http://schemas.openxmlformats.org/officeDocument/2006/relationships/hyperlink" Target="http://zakon.scli.ru/ru/legal_texts/list_statutes/index.php?do4=document&amp;id4=d728b4fb-8c79-4719-8658-7693898c3fed" TargetMode="External"/><Relationship Id="rId135" Type="http://schemas.openxmlformats.org/officeDocument/2006/relationships/hyperlink" Target="http://zakon.scli.ru/ru/legal_texts/list_statutes/index.php?do4=document&amp;id4=d728b4fb-8c79-4719-8658-7693898c3fed" TargetMode="External"/><Relationship Id="rId151" Type="http://schemas.openxmlformats.org/officeDocument/2006/relationships/hyperlink" Target="http://zakon.scli.ru/ru/legal_texts/list_statutes/index.php?do4=document&amp;id4=475bc911-2d36-4335-ba94-90162117f032" TargetMode="External"/><Relationship Id="rId156" Type="http://schemas.openxmlformats.org/officeDocument/2006/relationships/hyperlink" Target="http://zakon.scli.ru/ru/legal_texts/list_statutes/index.php?do4=document&amp;id4=d728b4fb-8c79-4719-8658-7693898c3fed" TargetMode="External"/><Relationship Id="rId177" Type="http://schemas.openxmlformats.org/officeDocument/2006/relationships/hyperlink" Target="http://zakon.scli.ru/ru/legal_texts/list_statutes/index.php?do4=document&amp;id4=475bc911-2d36-4335-ba94-90162117f032" TargetMode="External"/><Relationship Id="rId4" Type="http://schemas.openxmlformats.org/officeDocument/2006/relationships/webSettings" Target="webSettings.xml"/><Relationship Id="rId9" Type="http://schemas.openxmlformats.org/officeDocument/2006/relationships/hyperlink" Target="http://zakon.scli.ru/ru/legal_texts/list_statutes/index.php?do4=document&amp;id4=d728b4fb-8c79-4719-8658-7693898c3fed" TargetMode="External"/><Relationship Id="rId172" Type="http://schemas.openxmlformats.org/officeDocument/2006/relationships/hyperlink" Target="http://zakon.scli.ru/ru/legal_texts/list_statutes/index.php?do4=document&amp;id4=475bc911-2d36-4335-ba94-90162117f032" TargetMode="External"/><Relationship Id="rId180" Type="http://schemas.openxmlformats.org/officeDocument/2006/relationships/hyperlink" Target="http://zakon.scli.ru/ru/legal_texts/list_statutes/index.php?do4=document&amp;id4=9b4abad8-c70d-422d-89c4-fd3f0947c135" TargetMode="External"/><Relationship Id="rId13" Type="http://schemas.openxmlformats.org/officeDocument/2006/relationships/hyperlink" Target="http://zakon.scli.ru/ru/legal_texts/list_statutes/index.php?do4=document&amp;id4=f1efb9b8-b1fa-4a34-91ec-49757007eb73" TargetMode="External"/><Relationship Id="rId18" Type="http://schemas.openxmlformats.org/officeDocument/2006/relationships/hyperlink" Target="http://zakon.scli.ru/ru/legal_texts/list_statutes/index.php?do4=document&amp;id4=154da9fa-9490-47c9-8079-c1a44637064b" TargetMode="External"/><Relationship Id="rId39" Type="http://schemas.openxmlformats.org/officeDocument/2006/relationships/hyperlink" Target="http://zakon.scli.ru/ru/legal_texts/list_statutes/index.php?do4=document&amp;id4=154da9fa-9490-47c9-8079-c1a44637064b" TargetMode="External"/><Relationship Id="rId109" Type="http://schemas.openxmlformats.org/officeDocument/2006/relationships/hyperlink" Target="http://zakon.scli.ru/ru/legal_texts/list_statutes/index.php?do4=document&amp;id4=154da9fa-9490-47c9-8079-c1a44637064b" TargetMode="External"/><Relationship Id="rId34" Type="http://schemas.openxmlformats.org/officeDocument/2006/relationships/hyperlink" Target="http://zakon.scli.ru/ru/legal_texts/list_statutes/index.php?do4=document&amp;id4=154da9fa-9490-47c9-8079-c1a44637064b" TargetMode="External"/><Relationship Id="rId50" Type="http://schemas.openxmlformats.org/officeDocument/2006/relationships/hyperlink" Target="http://zakon.scli.ru/ru/legal_texts/list_statutes/index.php?do4=document&amp;id4=d728b4fb-8c79-4719-8658-7693898c3fed" TargetMode="External"/><Relationship Id="rId55" Type="http://schemas.openxmlformats.org/officeDocument/2006/relationships/hyperlink" Target="http://zakon.scli.ru/ru/legal_texts/list_statutes/index.php?do4=document&amp;id4=d3fd4cfb-06af-43e3-ae0a-2bf6aefa6686" TargetMode="External"/><Relationship Id="rId76" Type="http://schemas.openxmlformats.org/officeDocument/2006/relationships/hyperlink" Target="http://zakon.scli.ru/ru/legal_texts/list_statutes/index.php?do4=document&amp;id4=d728b4fb-8c79-4719-8658-7693898c3fed" TargetMode="External"/><Relationship Id="rId97" Type="http://schemas.openxmlformats.org/officeDocument/2006/relationships/hyperlink" Target="http://zakon.scli.ru/ru/legal_texts/list_statutes/index.php?do4=document&amp;id4=d3fd4cfb-06af-43e3-ae0a-2bf6aefa6686" TargetMode="External"/><Relationship Id="rId104" Type="http://schemas.openxmlformats.org/officeDocument/2006/relationships/hyperlink" Target="http://zakon.scli.ru/ru/legal_texts/list_statutes/index.php?do4=document&amp;id4=d728b4fb-8c79-4719-8658-7693898c3fed" TargetMode="External"/><Relationship Id="rId120" Type="http://schemas.openxmlformats.org/officeDocument/2006/relationships/hyperlink" Target="http://zakon.scli.ru/ru/legal_texts/list_statutes/index.php?do4=document&amp;id4=d728b4fb-8c79-4719-8658-7693898c3fed" TargetMode="External"/><Relationship Id="rId125" Type="http://schemas.openxmlformats.org/officeDocument/2006/relationships/hyperlink" Target="http://zakon.scli.ru/ru/legal_texts/list_statutes/index.php?do4=document&amp;id4=d728b4fb-8c79-4719-8658-7693898c3fed" TargetMode="External"/><Relationship Id="rId141" Type="http://schemas.openxmlformats.org/officeDocument/2006/relationships/hyperlink" Target="http://zakon.scli.ru/ru/legal_texts/list_statutes/index.php?do4=document&amp;id4=0dbbec0e-32c8-44bc-8391-bd31a089eaea" TargetMode="External"/><Relationship Id="rId146" Type="http://schemas.openxmlformats.org/officeDocument/2006/relationships/hyperlink" Target="http://zakon.scli.ru/ru/legal_texts/list_statutes/index.php?do4=document&amp;id4=f1efb9b8-b1fa-4a34-91ec-49757007eb73" TargetMode="External"/><Relationship Id="rId167" Type="http://schemas.openxmlformats.org/officeDocument/2006/relationships/hyperlink" Target="http://zakon.scli.ru/ru/legal_texts/list_statutes/index.php?do4=document&amp;id4=d728b4fb-8c79-4719-8658-7693898c3fed" TargetMode="External"/><Relationship Id="rId7" Type="http://schemas.openxmlformats.org/officeDocument/2006/relationships/hyperlink" Target="http://zakon.scli.ru/ru/legal_texts/list_statutes/index.php?do4=document&amp;id4=0dbbec0e-32c8-44bc-8391-bd31a089eaea" TargetMode="External"/><Relationship Id="rId71" Type="http://schemas.openxmlformats.org/officeDocument/2006/relationships/hyperlink" Target="http://zakon.scli.ru/ru/legal_texts/list_statutes/index.php?do4=document&amp;id4=d3fd4cfb-06af-43e3-ae0a-2bf6aefa6686" TargetMode="External"/><Relationship Id="rId92" Type="http://schemas.openxmlformats.org/officeDocument/2006/relationships/hyperlink" Target="http://zakon.scli.ru/ru/legal_texts/list_statutes/index.php?do4=document&amp;id4=f1efb9b8-b1fa-4a34-91ec-49757007eb73" TargetMode="External"/><Relationship Id="rId162" Type="http://schemas.openxmlformats.org/officeDocument/2006/relationships/hyperlink" Target="http://zakon.scli.ru/ru/legal_texts/list_statutes/index.php?do4=document&amp;id4=9b4abad8-c70d-422d-89c4-fd3f0947c135" TargetMode="External"/><Relationship Id="rId183" Type="http://schemas.openxmlformats.org/officeDocument/2006/relationships/hyperlink" Target="http://zakon.scli.ru/ru/legal_texts/list_statutes/index.php?do4=document&amp;id4=9b4abad8-c70d-422d-89c4-fd3f0947c135" TargetMode="External"/><Relationship Id="rId2" Type="http://schemas.microsoft.com/office/2007/relationships/stylesWithEffects" Target="stylesWithEffects.xml"/><Relationship Id="rId29" Type="http://schemas.openxmlformats.org/officeDocument/2006/relationships/hyperlink" Target="http://zakon.scli.ru/ru/legal_texts/list_statutes/index.php?do4=document&amp;id4=0c11f35b-4aeb-4561-995d-c835b7f12d54" TargetMode="External"/><Relationship Id="rId24" Type="http://schemas.openxmlformats.org/officeDocument/2006/relationships/hyperlink" Target="http://zakon.scli.ru/ru/legal_texts/list_statutes/index.php?do4=document&amp;id4=475bc911-2d36-4335-ba94-90162117f032" TargetMode="External"/><Relationship Id="rId40" Type="http://schemas.openxmlformats.org/officeDocument/2006/relationships/hyperlink" Target="http://zakon.scli.ru/ru/legal_texts/list_statutes/index.php?do4=document&amp;id4=d3fd4cfb-06af-43e3-ae0a-2bf6aefa6686" TargetMode="External"/><Relationship Id="rId45" Type="http://schemas.openxmlformats.org/officeDocument/2006/relationships/hyperlink" Target="http://zakon.scli.ru/ru/legal_texts/list_statutes/index.php?do4=document&amp;id4=154da9fa-9490-47c9-8079-c1a44637064b" TargetMode="External"/><Relationship Id="rId66" Type="http://schemas.openxmlformats.org/officeDocument/2006/relationships/hyperlink" Target="http://zakon.scli.ru/ru/legal_texts/list_statutes/index.php?do4=document&amp;id4=154da9fa-9490-47c9-8079-c1a44637064b" TargetMode="External"/><Relationship Id="rId87" Type="http://schemas.openxmlformats.org/officeDocument/2006/relationships/hyperlink" Target="http://zakon.scli.ru/ru/legal_texts/list_statutes/index.php?do4=document&amp;id4=d728b4fb-8c79-4719-8658-7693898c3fed" TargetMode="External"/><Relationship Id="rId110" Type="http://schemas.openxmlformats.org/officeDocument/2006/relationships/hyperlink" Target="http://zakon.scli.ru/ru/legal_texts/list_statutes/index.php?do4=document&amp;id4=154da9fa-9490-47c9-8079-c1a44637064b" TargetMode="External"/><Relationship Id="rId115" Type="http://schemas.openxmlformats.org/officeDocument/2006/relationships/hyperlink" Target="http://zakon.scli.ru/ru/legal_texts/list_statutes/index.php?do4=document&amp;id4=d728b4fb-8c79-4719-8658-7693898c3fed" TargetMode="External"/><Relationship Id="rId131" Type="http://schemas.openxmlformats.org/officeDocument/2006/relationships/hyperlink" Target="http://zakon.scli.ru/ru/legal_texts/list_statutes/index.php?do4=document&amp;id4=d728b4fb-8c79-4719-8658-7693898c3fed" TargetMode="External"/><Relationship Id="rId136" Type="http://schemas.openxmlformats.org/officeDocument/2006/relationships/hyperlink" Target="http://zakon.scli.ru/ru/legal_texts/list_statutes/index.php?do4=document&amp;id4=d728b4fb-8c79-4719-8658-7693898c3fed" TargetMode="External"/><Relationship Id="rId157" Type="http://schemas.openxmlformats.org/officeDocument/2006/relationships/hyperlink" Target="http://zakon.scli.ru/ru/legal_texts/list_statutes/index.php?do4=document&amp;id4=d728b4fb-8c79-4719-8658-7693898c3fed" TargetMode="External"/><Relationship Id="rId178" Type="http://schemas.openxmlformats.org/officeDocument/2006/relationships/hyperlink" Target="http://zakon.scli.ru/ru/legal_texts/list_statutes/index.php?do4=document&amp;id4=9b4abad8-c70d-422d-89c4-fd3f0947c135" TargetMode="External"/><Relationship Id="rId61" Type="http://schemas.openxmlformats.org/officeDocument/2006/relationships/hyperlink" Target="http://zakon.scli.ru/ru/legal_texts/list_statutes/index.php?do4=document&amp;id4=d728b4fb-8c79-4719-8658-7693898c3fed" TargetMode="External"/><Relationship Id="rId82" Type="http://schemas.openxmlformats.org/officeDocument/2006/relationships/hyperlink" Target="http://zakon.scli.ru/ru/legal_texts/list_statutes/index.php?do4=document&amp;id4=d728b4fb-8c79-4719-8658-7693898c3fed" TargetMode="External"/><Relationship Id="rId152" Type="http://schemas.openxmlformats.org/officeDocument/2006/relationships/hyperlink" Target="http://zakon.scli.ru/ru/legal_texts/list_statutes/index.php?do4=document&amp;id4=f1efb9b8-b1fa-4a34-91ec-49757007eb73" TargetMode="External"/><Relationship Id="rId173" Type="http://schemas.openxmlformats.org/officeDocument/2006/relationships/hyperlink" Target="http://zakon.scli.ru/ru/legal_texts/list_statutes/index.php?do4=document&amp;id4=f1efb9b8-b1fa-4a34-91ec-49757007eb73" TargetMode="External"/><Relationship Id="rId19" Type="http://schemas.openxmlformats.org/officeDocument/2006/relationships/hyperlink" Target="http://zakon.scli.ru/ru/legal_texts/list_statutes/index.php?do4=document&amp;id4=f1efb9b8-b1fa-4a34-91ec-49757007eb73" TargetMode="External"/><Relationship Id="rId14" Type="http://schemas.openxmlformats.org/officeDocument/2006/relationships/hyperlink" Target="http://zakon.scli.ru/ru/legal_texts/list_statutes/index.php?do4=document&amp;id4=d728b4fb-8c79-4719-8658-7693898c3fed" TargetMode="External"/><Relationship Id="rId30" Type="http://schemas.openxmlformats.org/officeDocument/2006/relationships/hyperlink" Target="http://zakon.scli.ru/ru/legal_texts/list_statutes/index.php?do4=document&amp;id4=0dbbec0e-32c8-44bc-8391-bd31a089eaea" TargetMode="External"/><Relationship Id="rId35" Type="http://schemas.openxmlformats.org/officeDocument/2006/relationships/hyperlink" Target="http://zakon.scli.ru/ru/legal_texts/list_statutes/index.php?do4=document&amp;id4=f1efb9b8-b1fa-4a34-91ec-49757007eb73" TargetMode="External"/><Relationship Id="rId56" Type="http://schemas.openxmlformats.org/officeDocument/2006/relationships/hyperlink" Target="http://zakon.scli.ru/ru/legal_texts/list_statutes/index.php?do4=document&amp;id4=d3fd4cfb-06af-43e3-ae0a-2bf6aefa6686" TargetMode="External"/><Relationship Id="rId77" Type="http://schemas.openxmlformats.org/officeDocument/2006/relationships/hyperlink" Target="http://zakon.scli.ru/ru/legal_texts/list_statutes/index.php?do4=document&amp;id4=d728b4fb-8c79-4719-8658-7693898c3fed" TargetMode="External"/><Relationship Id="rId100" Type="http://schemas.openxmlformats.org/officeDocument/2006/relationships/hyperlink" Target="http://zakon.scli.ru/ru/legal_texts/list_statutes/index.php?do4=document&amp;id4=d728b4fb-8c79-4719-8658-7693898c3fed" TargetMode="External"/><Relationship Id="rId105" Type="http://schemas.openxmlformats.org/officeDocument/2006/relationships/hyperlink" Target="http://zakon.scli.ru/ru/legal_texts/list_statutes/index.php?do4=document&amp;id4=d728b4fb-8c79-4719-8658-7693898c3fed" TargetMode="External"/><Relationship Id="rId126" Type="http://schemas.openxmlformats.org/officeDocument/2006/relationships/hyperlink" Target="http://zakon.scli.ru/ru/legal_texts/list_statutes/index.php?do4=document&amp;id4=154da9fa-9490-47c9-8079-c1a44637064b" TargetMode="External"/><Relationship Id="rId147" Type="http://schemas.openxmlformats.org/officeDocument/2006/relationships/hyperlink" Target="http://zakon.scli.ru/ru/legal_texts/list_statutes/index.php?do4=document&amp;id4=f1efb9b8-b1fa-4a34-91ec-49757007eb73" TargetMode="External"/><Relationship Id="rId168" Type="http://schemas.openxmlformats.org/officeDocument/2006/relationships/hyperlink" Target="http://zakon.scli.ru/ru/legal_texts/list_statutes/index.php?do4=document&amp;id4=d728b4fb-8c79-4719-8658-7693898c3fed" TargetMode="External"/><Relationship Id="rId8" Type="http://schemas.openxmlformats.org/officeDocument/2006/relationships/hyperlink" Target="http://zakon.scli.ru/ru/legal_texts/list_statutes/index.php?do4=document&amp;id4=9b4abad8-c70d-422d-89c4-fd3f0947c135" TargetMode="External"/><Relationship Id="rId51" Type="http://schemas.openxmlformats.org/officeDocument/2006/relationships/hyperlink" Target="http://zakon.scli.ru/ru/legal_texts/list_statutes/index.php?do4=document&amp;id4=0c11f35b-4aeb-4561-995d-c835b7f12d54" TargetMode="External"/><Relationship Id="rId72" Type="http://schemas.openxmlformats.org/officeDocument/2006/relationships/hyperlink" Target="http://zakon.scli.ru/ru/legal_texts/list_statutes/index.php?do4=document&amp;id4=d3fd4cfb-06af-43e3-ae0a-2bf6aefa6686" TargetMode="External"/><Relationship Id="rId93" Type="http://schemas.openxmlformats.org/officeDocument/2006/relationships/hyperlink" Target="http://zakon.scli.ru/ru/legal_texts/list_statutes/index.php?do4=document&amp;id4=475bc911-2d36-4335-ba94-90162117f032" TargetMode="External"/><Relationship Id="rId98" Type="http://schemas.openxmlformats.org/officeDocument/2006/relationships/hyperlink" Target="http://zakon.scli.ru/ru/legal_texts/list_statutes/index.php?do4=document&amp;id4=0dbbec0e-32c8-44bc-8391-bd31a089eaea" TargetMode="External"/><Relationship Id="rId121" Type="http://schemas.openxmlformats.org/officeDocument/2006/relationships/hyperlink" Target="http://zakon.scli.ru/ru/legal_texts/list_statutes/index.php?do4=document&amp;id4=d728b4fb-8c79-4719-8658-7693898c3fed" TargetMode="External"/><Relationship Id="rId142" Type="http://schemas.openxmlformats.org/officeDocument/2006/relationships/hyperlink" Target="http://zakon.scli.ru/ru/legal_texts/list_statutes/index.php?do4=document&amp;id4=d3fd4cfb-06af-43e3-ae0a-2bf6aefa6686" TargetMode="External"/><Relationship Id="rId163" Type="http://schemas.openxmlformats.org/officeDocument/2006/relationships/hyperlink" Target="http://zakon.scli.ru/ru/legal_texts/list_statutes/index.php?do4=document&amp;id4=d728b4fb-8c79-4719-8658-7693898c3fed" TargetMode="External"/><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zakon.scli.ru/ru/legal_texts/list_statutes/index.php?do4=document&amp;id4=154da9fa-9490-47c9-8079-c1a44637064b" TargetMode="External"/><Relationship Id="rId46" Type="http://schemas.openxmlformats.org/officeDocument/2006/relationships/hyperlink" Target="http://zakon.scli.ru/ru/legal_texts/list_statutes/index.php?do4=document&amp;id4=154da9fa-9490-47c9-8079-c1a44637064b" TargetMode="External"/><Relationship Id="rId67" Type="http://schemas.openxmlformats.org/officeDocument/2006/relationships/hyperlink" Target="http://zakon.scli.ru/ru/legal_texts/list_statutes/index.php?do4=document&amp;id4=0dbbec0e-32c8-44bc-8391-bd31a089eaea" TargetMode="External"/><Relationship Id="rId116" Type="http://schemas.openxmlformats.org/officeDocument/2006/relationships/hyperlink" Target="http://zakon.scli.ru/ru/legal_texts/list_statutes/index.php?do4=document&amp;id4=f1efb9b8-b1fa-4a34-91ec-49757007eb73" TargetMode="External"/><Relationship Id="rId137" Type="http://schemas.openxmlformats.org/officeDocument/2006/relationships/hyperlink" Target="http://zakon.scli.ru/ru/legal_texts/list_statutes/index.php?do4=document&amp;id4=d3fd4cfb-06af-43e3-ae0a-2bf6aefa6686" TargetMode="External"/><Relationship Id="rId158" Type="http://schemas.openxmlformats.org/officeDocument/2006/relationships/hyperlink" Target="http://zakon.scli.ru/ru/legal_texts/list_statutes/index.php?do4=document&amp;id4=d3fd4cfb-06af-43e3-ae0a-2bf6aefa6686" TargetMode="External"/><Relationship Id="rId20" Type="http://schemas.openxmlformats.org/officeDocument/2006/relationships/hyperlink" Target="http://zakon.scli.ru/ru/legal_texts/list_statutes/index.php?do4=document&amp;id4=154da9fa-9490-47c9-8079-c1a44637064b" TargetMode="External"/><Relationship Id="rId41" Type="http://schemas.openxmlformats.org/officeDocument/2006/relationships/hyperlink" Target="http://zakon.scli.ru/ru/legal_texts/list_statutes/index.php?do4=document&amp;id4=d3fd4cfb-06af-43e3-ae0a-2bf6aefa6686" TargetMode="External"/><Relationship Id="rId62" Type="http://schemas.openxmlformats.org/officeDocument/2006/relationships/hyperlink" Target="http://zakon.scli.ru/ru/legal_texts/list_statutes/index.php?do4=document&amp;id4=475bc911-2d36-4335-ba94-90162117f032" TargetMode="External"/><Relationship Id="rId83" Type="http://schemas.openxmlformats.org/officeDocument/2006/relationships/hyperlink" Target="http://zakon.scli.ru/ru/legal_texts/list_statutes/index.php?do4=document&amp;id4=d728b4fb-8c79-4719-8658-7693898c3fed" TargetMode="External"/><Relationship Id="rId88" Type="http://schemas.openxmlformats.org/officeDocument/2006/relationships/hyperlink" Target="http://zakon.scli.ru/ru/legal_texts/list_statutes/index.php?do4=document&amp;id4=d728b4fb-8c79-4719-8658-7693898c3fed" TargetMode="External"/><Relationship Id="rId111" Type="http://schemas.openxmlformats.org/officeDocument/2006/relationships/hyperlink" Target="http://zakon.scli.ru/ru/legal_texts/list_statutes/index.php?do4=document&amp;id4=d728b4fb-8c79-4719-8658-7693898c3fed" TargetMode="External"/><Relationship Id="rId132" Type="http://schemas.openxmlformats.org/officeDocument/2006/relationships/hyperlink" Target="http://zakon.scli.ru/ru/legal_texts/list_statutes/index.php?do4=document&amp;id4=d728b4fb-8c79-4719-8658-7693898c3fed" TargetMode="External"/><Relationship Id="rId153" Type="http://schemas.openxmlformats.org/officeDocument/2006/relationships/hyperlink" Target="http://zakon.scli.ru/ru/legal_texts/list_statutes/index.php?do4=document&amp;id4=f1efb9b8-b1fa-4a34-91ec-49757007eb73" TargetMode="External"/><Relationship Id="rId174" Type="http://schemas.openxmlformats.org/officeDocument/2006/relationships/hyperlink" Target="http://zakon.scli.ru/ru/legal_texts/list_statutes/index.php?do4=document&amp;id4=f1efb9b8-b1fa-4a34-91ec-49757007eb73" TargetMode="External"/><Relationship Id="rId179" Type="http://schemas.openxmlformats.org/officeDocument/2006/relationships/hyperlink" Target="http://zakon.scli.ru/ru/legal_texts/list_statutes/index.php?do4=document&amp;id4=475bc911-2d36-4335-ba94-90162117f032" TargetMode="External"/><Relationship Id="rId15" Type="http://schemas.openxmlformats.org/officeDocument/2006/relationships/hyperlink" Target="http://zakon.scli.ru/ru/legal_texts/list_statutes/index.php?do4=document&amp;id4=0c11f35b-4aeb-4561-995d-c835b7f12d54" TargetMode="External"/><Relationship Id="rId36" Type="http://schemas.openxmlformats.org/officeDocument/2006/relationships/hyperlink" Target="http://zakon.scli.ru/ru/legal_texts/list_statutes/index.php?do4=document&amp;id4=154da9fa-9490-47c9-8079-c1a44637064b" TargetMode="External"/><Relationship Id="rId57" Type="http://schemas.openxmlformats.org/officeDocument/2006/relationships/hyperlink" Target="http://zakon.scli.ru/ru/legal_texts/list_statutes/index.php?do4=document&amp;id4=d728b4fb-8c79-4719-8658-7693898c3fed" TargetMode="External"/><Relationship Id="rId106" Type="http://schemas.openxmlformats.org/officeDocument/2006/relationships/hyperlink" Target="http://zakon.scli.ru/ru/legal_texts/list_statutes/index.php?do4=document&amp;id4=d728b4fb-8c79-4719-8658-7693898c3fed" TargetMode="External"/><Relationship Id="rId127" Type="http://schemas.openxmlformats.org/officeDocument/2006/relationships/hyperlink" Target="http://zakon.scli.ru/ru/legal_texts/list_statutes/index.php?do4=document&amp;id4=d728b4fb-8c79-4719-8658-7693898c3fed" TargetMode="External"/><Relationship Id="rId10" Type="http://schemas.openxmlformats.org/officeDocument/2006/relationships/hyperlink" Target="http://zakon.scli.ru/ru/legal_texts/list_statutes/index.php?do4=document&amp;id4=475bc911-2d36-4335-ba94-90162117f032" TargetMode="External"/><Relationship Id="rId31" Type="http://schemas.openxmlformats.org/officeDocument/2006/relationships/hyperlink" Target="http://zakon.scli.ru/ru/legal_texts/list_statutes/index.php?do4=document&amp;id4=475bc911-2d36-4335-ba94-90162117f032" TargetMode="External"/><Relationship Id="rId52" Type="http://schemas.openxmlformats.org/officeDocument/2006/relationships/hyperlink" Target="http://zakon.scli.ru/ru/legal_texts/list_statutes/index.php?do4=document&amp;id4=0dbbec0e-32c8-44bc-8391-bd31a089eaea" TargetMode="External"/><Relationship Id="rId73" Type="http://schemas.openxmlformats.org/officeDocument/2006/relationships/hyperlink" Target="http://zakon.scli.ru/ru/legal_texts/list_statutes/index.php?do4=document&amp;id4=154da9fa-9490-47c9-8079-c1a44637064b" TargetMode="External"/><Relationship Id="rId78" Type="http://schemas.openxmlformats.org/officeDocument/2006/relationships/hyperlink" Target="http://zakon.scli.ru/ru/legal_texts/list_statutes/index.php?do4=document&amp;id4=d3fd4cfb-06af-43e3-ae0a-2bf6aefa6686" TargetMode="External"/><Relationship Id="rId94" Type="http://schemas.openxmlformats.org/officeDocument/2006/relationships/hyperlink" Target="http://zakon.scli.ru/ru/legal_texts/list_statutes/index.php?do4=document&amp;id4=9b4abad8-c70d-422d-89c4-fd3f0947c135" TargetMode="External"/><Relationship Id="rId99" Type="http://schemas.openxmlformats.org/officeDocument/2006/relationships/hyperlink" Target="http://zakon.scli.ru/ru/legal_texts/list_statutes/index.php?do4=document&amp;id4=d728b4fb-8c79-4719-8658-7693898c3fed" TargetMode="External"/><Relationship Id="rId101" Type="http://schemas.openxmlformats.org/officeDocument/2006/relationships/hyperlink" Target="http://zakon.scli.ru/ru/legal_texts/list_statutes/index.php?do4=document&amp;id4=0dbbec0e-32c8-44bc-8391-bd31a089eaea" TargetMode="External"/><Relationship Id="rId122" Type="http://schemas.openxmlformats.org/officeDocument/2006/relationships/hyperlink" Target="http://zakon.scli.ru/ru/legal_texts/list_statutes/index.php?do4=document&amp;id4=d728b4fb-8c79-4719-8658-7693898c3fed" TargetMode="External"/><Relationship Id="rId143" Type="http://schemas.openxmlformats.org/officeDocument/2006/relationships/hyperlink" Target="http://zakon.scli.ru/ru/legal_texts/list_statutes/index.php?do4=document&amp;id4=0c11f35b-4aeb-4561-995d-c835b7f12d54" TargetMode="External"/><Relationship Id="rId148" Type="http://schemas.openxmlformats.org/officeDocument/2006/relationships/hyperlink" Target="http://zakon.scli.ru/ru/legal_texts/list_statutes/index.php?do4=document&amp;id4=154da9fa-9490-47c9-8079-c1a44637064b" TargetMode="External"/><Relationship Id="rId164" Type="http://schemas.openxmlformats.org/officeDocument/2006/relationships/hyperlink" Target="http://zakon.scli.ru/ru/legal_texts/list_statutes/index.php?do4=document&amp;id4=d728b4fb-8c79-4719-8658-7693898c3fed" TargetMode="External"/><Relationship Id="rId169" Type="http://schemas.openxmlformats.org/officeDocument/2006/relationships/hyperlink" Target="http://zakon.scli.ru/ru/legal_texts/list_statutes/index.php?do4=document&amp;id4=475bc911-2d36-4335-ba94-90162117f032"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24862</Words>
  <Characters>141718</Characters>
  <Application>Microsoft Office Word</Application>
  <DocSecurity>0</DocSecurity>
  <Lines>1180</Lines>
  <Paragraphs>332</Paragraphs>
  <ScaleCrop>false</ScaleCrop>
  <Company>SPecialiST RePack</Company>
  <LinksUpToDate>false</LinksUpToDate>
  <CharactersWithSpaces>166248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2016-09-09T06:10:00Z</dcterms:created>
  <dcterms:modified xsi:type="dcterms:W3CDTF">2016-09-09T06:11:00Z</dcterms:modified>
</cp:coreProperties>
</file>